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7A511C37" w14:textId="6DE25079" w:rsidR="006657A1" w:rsidRDefault="006657A1" w:rsidP="006657A1">
      <w:pPr>
        <w:tabs>
          <w:tab w:val="left" w:pos="1890"/>
          <w:tab w:val="left" w:pos="2156"/>
        </w:tabs>
        <w:ind w:left="1620"/>
        <w:jc w:val="center"/>
        <w:rPr>
          <w:rFonts w:ascii="Trebuchet MS" w:hAnsi="Trebuchet MS" w:cs="Arial"/>
          <w:b/>
          <w:sz w:val="28"/>
          <w:szCs w:val="28"/>
          <w:u w:val="single"/>
        </w:rPr>
      </w:pPr>
      <w:r>
        <w:rPr>
          <w:rFonts w:ascii="Trebuchet MS" w:hAnsi="Trebuchet MS" w:cs="Arial"/>
          <w:b/>
          <w:sz w:val="28"/>
          <w:szCs w:val="28"/>
          <w:u w:val="single"/>
        </w:rPr>
        <w:t>Microsoft Excel</w:t>
      </w:r>
    </w:p>
    <w:p w14:paraId="1EC4F0F0" w14:textId="77777777" w:rsidR="006657A1" w:rsidRDefault="006657A1" w:rsidP="006657A1">
      <w:pPr>
        <w:tabs>
          <w:tab w:val="left" w:pos="1890"/>
          <w:tab w:val="left" w:pos="2156"/>
        </w:tabs>
        <w:ind w:left="1620"/>
        <w:rPr>
          <w:rFonts w:ascii="Trebuchet MS" w:hAnsi="Trebuchet MS" w:cs="Arial"/>
          <w:b/>
          <w:sz w:val="28"/>
          <w:szCs w:val="28"/>
          <w:u w:val="single"/>
        </w:rPr>
      </w:pPr>
    </w:p>
    <w:p w14:paraId="5B5B67C4" w14:textId="150EF81D" w:rsidR="00A969C6" w:rsidRDefault="007339D3" w:rsidP="006657A1">
      <w:pPr>
        <w:tabs>
          <w:tab w:val="left" w:pos="1890"/>
          <w:tab w:val="left" w:pos="2156"/>
        </w:tabs>
        <w:ind w:left="1620"/>
        <w:jc w:val="center"/>
        <w:rPr>
          <w:rFonts w:ascii="Trebuchet MS" w:hAnsi="Trebuchet MS" w:cs="Arial"/>
          <w:b/>
          <w:sz w:val="28"/>
          <w:szCs w:val="28"/>
          <w:u w:val="single"/>
        </w:rPr>
      </w:pPr>
      <w:r>
        <w:rPr>
          <w:rFonts w:ascii="Trebuchet MS" w:hAnsi="Trebuchet MS" w:cs="Arial"/>
          <w:b/>
          <w:sz w:val="28"/>
          <w:szCs w:val="28"/>
          <w:u w:val="single"/>
        </w:rPr>
        <w:t>Module 49</w:t>
      </w:r>
      <w:r w:rsidR="00AB104E" w:rsidRPr="00AB104E">
        <w:rPr>
          <w:rFonts w:ascii="Trebuchet MS" w:hAnsi="Trebuchet MS" w:cs="Arial"/>
          <w:b/>
          <w:sz w:val="28"/>
          <w:szCs w:val="28"/>
          <w:u w:val="single"/>
        </w:rPr>
        <w:t xml:space="preserve"> –</w:t>
      </w:r>
      <w:r w:rsidR="000023EC">
        <w:rPr>
          <w:rFonts w:ascii="Trebuchet MS" w:hAnsi="Trebuchet MS" w:cs="Arial"/>
          <w:b/>
          <w:sz w:val="28"/>
          <w:szCs w:val="28"/>
          <w:u w:val="single"/>
        </w:rPr>
        <w:t xml:space="preserve"> Workbook and Worksheet Protection </w:t>
      </w:r>
      <w:r w:rsidR="00AB104E" w:rsidRPr="00AB104E">
        <w:rPr>
          <w:rFonts w:ascii="Trebuchet MS" w:hAnsi="Trebuchet MS" w:cs="Arial"/>
          <w:b/>
          <w:sz w:val="28"/>
          <w:szCs w:val="28"/>
          <w:u w:val="single"/>
        </w:rPr>
        <w:t>in MS Excel</w:t>
      </w:r>
    </w:p>
    <w:p w14:paraId="5CA8BF2A" w14:textId="77777777" w:rsidR="000023EC" w:rsidRDefault="000023EC" w:rsidP="006657A1">
      <w:pPr>
        <w:tabs>
          <w:tab w:val="left" w:pos="1890"/>
          <w:tab w:val="left" w:pos="2156"/>
        </w:tabs>
        <w:ind w:left="1620"/>
        <w:rPr>
          <w:rFonts w:ascii="Trebuchet MS" w:hAnsi="Trebuchet MS" w:cs="Arial"/>
          <w:b/>
          <w:sz w:val="28"/>
          <w:szCs w:val="28"/>
          <w:u w:val="single"/>
        </w:rPr>
      </w:pPr>
    </w:p>
    <w:p w14:paraId="50BA9CDA" w14:textId="77777777" w:rsidR="000023EC" w:rsidRDefault="000023EC" w:rsidP="006657A1">
      <w:pPr>
        <w:tabs>
          <w:tab w:val="left" w:pos="1890"/>
          <w:tab w:val="left" w:pos="2156"/>
        </w:tabs>
        <w:ind w:left="1620"/>
        <w:rPr>
          <w:rFonts w:ascii="Trebuchet MS" w:hAnsi="Trebuchet MS" w:cs="Arial"/>
          <w:b/>
          <w:sz w:val="28"/>
          <w:szCs w:val="28"/>
          <w:u w:val="single"/>
        </w:rPr>
      </w:pPr>
      <w:r w:rsidRPr="000023EC">
        <w:rPr>
          <w:rFonts w:ascii="Trebuchet MS" w:hAnsi="Trebuchet MS" w:cs="Arial"/>
          <w:b/>
          <w:sz w:val="28"/>
          <w:szCs w:val="28"/>
          <w:u w:val="single"/>
        </w:rPr>
        <w:t>Workbook Protection</w:t>
      </w:r>
    </w:p>
    <w:p w14:paraId="7245D439" w14:textId="77777777" w:rsidR="006657A1" w:rsidRPr="000023EC" w:rsidRDefault="006657A1" w:rsidP="006657A1">
      <w:pPr>
        <w:tabs>
          <w:tab w:val="left" w:pos="1890"/>
          <w:tab w:val="left" w:pos="2156"/>
        </w:tabs>
        <w:ind w:left="1620"/>
        <w:rPr>
          <w:rFonts w:ascii="Trebuchet MS" w:hAnsi="Trebuchet MS" w:cs="Arial"/>
          <w:b/>
          <w:sz w:val="28"/>
          <w:szCs w:val="28"/>
          <w:u w:val="single"/>
        </w:rPr>
      </w:pPr>
    </w:p>
    <w:p w14:paraId="222034EF" w14:textId="77777777" w:rsidR="000023EC" w:rsidRPr="000023EC" w:rsidRDefault="000023EC" w:rsidP="006657A1">
      <w:pPr>
        <w:tabs>
          <w:tab w:val="left" w:pos="1890"/>
          <w:tab w:val="left" w:pos="2156"/>
        </w:tabs>
        <w:ind w:left="1620"/>
        <w:rPr>
          <w:rFonts w:ascii="Trebuchet MS" w:hAnsi="Trebuchet MS" w:cs="Arial"/>
          <w:szCs w:val="28"/>
        </w:rPr>
      </w:pPr>
      <w:r w:rsidRPr="000023EC">
        <w:rPr>
          <w:rFonts w:ascii="Trebuchet MS" w:hAnsi="Trebuchet MS" w:cs="Arial"/>
          <w:szCs w:val="28"/>
        </w:rPr>
        <w:t>Workbook protection in Excel is used to secure the structure of the entire workbook. When you apply this, users cannot add, delete, rename, or move worksheets within the workbook. This is useful when you want to keep the overall layout and sheet arrangement unchanged.</w:t>
      </w:r>
    </w:p>
    <w:p w14:paraId="489B7137" w14:textId="77777777" w:rsidR="000023EC" w:rsidRPr="000023EC" w:rsidRDefault="000023EC" w:rsidP="006657A1">
      <w:pPr>
        <w:tabs>
          <w:tab w:val="left" w:pos="1890"/>
          <w:tab w:val="left" w:pos="2156"/>
        </w:tabs>
        <w:ind w:left="1620"/>
        <w:rPr>
          <w:rFonts w:ascii="Trebuchet MS" w:hAnsi="Trebuchet MS" w:cs="Arial"/>
          <w:szCs w:val="28"/>
        </w:rPr>
      </w:pPr>
    </w:p>
    <w:p w14:paraId="0E533442" w14:textId="77777777" w:rsidR="000023EC" w:rsidRPr="000023EC" w:rsidRDefault="000023EC" w:rsidP="006657A1">
      <w:pPr>
        <w:tabs>
          <w:tab w:val="left" w:pos="1890"/>
          <w:tab w:val="left" w:pos="2156"/>
        </w:tabs>
        <w:ind w:left="1620"/>
        <w:rPr>
          <w:rFonts w:ascii="Trebuchet MS" w:hAnsi="Trebuchet MS" w:cs="Arial"/>
          <w:szCs w:val="28"/>
        </w:rPr>
      </w:pPr>
      <w:r w:rsidRPr="000023EC">
        <w:rPr>
          <w:rFonts w:ascii="Trebuchet MS" w:hAnsi="Trebuchet MS" w:cs="Arial"/>
          <w:szCs w:val="28"/>
        </w:rPr>
        <w:t>You can enable workbook protection by going to:</w:t>
      </w:r>
    </w:p>
    <w:p w14:paraId="29088352" w14:textId="77777777" w:rsidR="000023EC" w:rsidRPr="000023EC" w:rsidRDefault="000023EC" w:rsidP="006657A1">
      <w:pPr>
        <w:tabs>
          <w:tab w:val="left" w:pos="1890"/>
          <w:tab w:val="left" w:pos="2156"/>
        </w:tabs>
        <w:ind w:left="1620"/>
        <w:rPr>
          <w:rFonts w:ascii="Trebuchet MS" w:hAnsi="Trebuchet MS" w:cs="Arial"/>
          <w:szCs w:val="28"/>
        </w:rPr>
      </w:pPr>
      <w:r w:rsidRPr="000023EC">
        <w:rPr>
          <w:rFonts w:ascii="Trebuchet MS" w:hAnsi="Trebuchet MS" w:cs="Arial"/>
          <w:szCs w:val="28"/>
        </w:rPr>
        <w:t xml:space="preserve">Review tab </w:t>
      </w:r>
      <w:r w:rsidRPr="000023EC">
        <w:rPr>
          <w:rFonts w:ascii="Arial" w:hAnsi="Arial" w:cs="Arial"/>
          <w:szCs w:val="28"/>
        </w:rPr>
        <w:t>→</w:t>
      </w:r>
      <w:r w:rsidRPr="000023EC">
        <w:rPr>
          <w:rFonts w:ascii="Trebuchet MS" w:hAnsi="Trebuchet MS" w:cs="Arial"/>
          <w:szCs w:val="28"/>
        </w:rPr>
        <w:t xml:space="preserve"> Protect Workbook </w:t>
      </w:r>
      <w:r w:rsidRPr="000023EC">
        <w:rPr>
          <w:rFonts w:ascii="Arial" w:hAnsi="Arial" w:cs="Arial"/>
          <w:szCs w:val="28"/>
        </w:rPr>
        <w:t>→</w:t>
      </w:r>
      <w:r w:rsidRPr="000023EC">
        <w:rPr>
          <w:rFonts w:ascii="Trebuchet MS" w:hAnsi="Trebuchet MS" w:cs="Arial"/>
          <w:szCs w:val="28"/>
        </w:rPr>
        <w:t xml:space="preserve"> Choose </w:t>
      </w:r>
      <w:r w:rsidRPr="000023EC">
        <w:rPr>
          <w:rFonts w:ascii="Trebuchet MS" w:hAnsi="Trebuchet MS" w:cs="Trebuchet MS"/>
          <w:szCs w:val="28"/>
        </w:rPr>
        <w:t>“</w:t>
      </w:r>
      <w:r w:rsidRPr="000023EC">
        <w:rPr>
          <w:rFonts w:ascii="Trebuchet MS" w:hAnsi="Trebuchet MS" w:cs="Arial"/>
          <w:szCs w:val="28"/>
        </w:rPr>
        <w:t>Protect structure</w:t>
      </w:r>
      <w:r w:rsidRPr="000023EC">
        <w:rPr>
          <w:rFonts w:ascii="Trebuchet MS" w:hAnsi="Trebuchet MS" w:cs="Trebuchet MS"/>
          <w:szCs w:val="28"/>
        </w:rPr>
        <w:t>”</w:t>
      </w:r>
      <w:r w:rsidRPr="000023EC">
        <w:rPr>
          <w:rFonts w:ascii="Trebuchet MS" w:hAnsi="Trebuchet MS" w:cs="Arial"/>
          <w:szCs w:val="28"/>
        </w:rPr>
        <w:t xml:space="preserve"> and set a password (optional).</w:t>
      </w:r>
    </w:p>
    <w:p w14:paraId="46A2B53C" w14:textId="77777777" w:rsidR="000023EC" w:rsidRPr="000023EC" w:rsidRDefault="000023EC" w:rsidP="006657A1">
      <w:pPr>
        <w:tabs>
          <w:tab w:val="left" w:pos="1890"/>
          <w:tab w:val="left" w:pos="2156"/>
        </w:tabs>
        <w:ind w:left="1620"/>
        <w:rPr>
          <w:rFonts w:ascii="Trebuchet MS" w:hAnsi="Trebuchet MS" w:cs="Arial"/>
          <w:szCs w:val="28"/>
        </w:rPr>
      </w:pPr>
    </w:p>
    <w:p w14:paraId="6B0F8D78" w14:textId="77777777" w:rsidR="000023EC" w:rsidRDefault="000023EC" w:rsidP="006657A1">
      <w:pPr>
        <w:tabs>
          <w:tab w:val="left" w:pos="1890"/>
          <w:tab w:val="left" w:pos="2156"/>
        </w:tabs>
        <w:ind w:left="1620"/>
        <w:rPr>
          <w:rFonts w:ascii="Trebuchet MS" w:hAnsi="Trebuchet MS" w:cs="Arial"/>
          <w:b/>
          <w:sz w:val="28"/>
          <w:szCs w:val="28"/>
          <w:u w:val="single"/>
        </w:rPr>
      </w:pPr>
      <w:r w:rsidRPr="000023EC">
        <w:rPr>
          <w:rFonts w:ascii="Trebuchet MS" w:hAnsi="Trebuchet MS" w:cs="Arial"/>
          <w:b/>
          <w:sz w:val="28"/>
          <w:szCs w:val="28"/>
          <w:u w:val="single"/>
        </w:rPr>
        <w:t>Worksheet Protection</w:t>
      </w:r>
    </w:p>
    <w:p w14:paraId="1477CD9B" w14:textId="77777777" w:rsidR="006657A1" w:rsidRPr="000023EC" w:rsidRDefault="006657A1" w:rsidP="006657A1">
      <w:pPr>
        <w:tabs>
          <w:tab w:val="left" w:pos="1890"/>
          <w:tab w:val="left" w:pos="2156"/>
        </w:tabs>
        <w:ind w:left="1620"/>
        <w:rPr>
          <w:rFonts w:ascii="Trebuchet MS" w:hAnsi="Trebuchet MS" w:cs="Arial"/>
          <w:b/>
          <w:sz w:val="28"/>
          <w:szCs w:val="28"/>
          <w:u w:val="single"/>
        </w:rPr>
      </w:pPr>
    </w:p>
    <w:p w14:paraId="4EB32A28" w14:textId="77777777" w:rsidR="000023EC" w:rsidRPr="000023EC" w:rsidRDefault="000023EC" w:rsidP="006657A1">
      <w:pPr>
        <w:tabs>
          <w:tab w:val="left" w:pos="1890"/>
          <w:tab w:val="left" w:pos="2156"/>
        </w:tabs>
        <w:ind w:left="1620"/>
        <w:rPr>
          <w:rFonts w:ascii="Trebuchet MS" w:hAnsi="Trebuchet MS" w:cs="Arial"/>
          <w:szCs w:val="28"/>
        </w:rPr>
      </w:pPr>
      <w:r w:rsidRPr="000023EC">
        <w:rPr>
          <w:rFonts w:ascii="Trebuchet MS" w:hAnsi="Trebuchet MS" w:cs="Arial"/>
          <w:szCs w:val="28"/>
        </w:rPr>
        <w:t>Worksheet protection helps you lock specific cells or the entire sheet so users can’t change formulas, enter data, or modify formatting. You can allow some actions like selecting or formatting cells even when protection is on.</w:t>
      </w:r>
    </w:p>
    <w:p w14:paraId="4A651A38" w14:textId="77777777" w:rsidR="000023EC" w:rsidRPr="000023EC" w:rsidRDefault="000023EC" w:rsidP="006657A1">
      <w:pPr>
        <w:tabs>
          <w:tab w:val="left" w:pos="1890"/>
          <w:tab w:val="left" w:pos="2156"/>
        </w:tabs>
        <w:ind w:left="1620"/>
        <w:rPr>
          <w:rFonts w:ascii="Trebuchet MS" w:hAnsi="Trebuchet MS" w:cs="Arial"/>
          <w:szCs w:val="28"/>
        </w:rPr>
      </w:pPr>
    </w:p>
    <w:p w14:paraId="23ABC072" w14:textId="77777777" w:rsidR="000023EC" w:rsidRPr="000023EC" w:rsidRDefault="000023EC" w:rsidP="006657A1">
      <w:pPr>
        <w:tabs>
          <w:tab w:val="left" w:pos="1890"/>
          <w:tab w:val="left" w:pos="2156"/>
        </w:tabs>
        <w:ind w:left="1620"/>
        <w:rPr>
          <w:rFonts w:ascii="Trebuchet MS" w:hAnsi="Trebuchet MS" w:cs="Arial"/>
          <w:szCs w:val="28"/>
        </w:rPr>
      </w:pPr>
      <w:r w:rsidRPr="000023EC">
        <w:rPr>
          <w:rFonts w:ascii="Trebuchet MS" w:hAnsi="Trebuchet MS" w:cs="Arial"/>
          <w:szCs w:val="28"/>
        </w:rPr>
        <w:t>To protect a worksheet:</w:t>
      </w:r>
    </w:p>
    <w:p w14:paraId="0F0290B0" w14:textId="77777777" w:rsidR="000023EC" w:rsidRPr="000023EC" w:rsidRDefault="000023EC" w:rsidP="006657A1">
      <w:pPr>
        <w:tabs>
          <w:tab w:val="left" w:pos="1890"/>
          <w:tab w:val="left" w:pos="2156"/>
        </w:tabs>
        <w:ind w:left="1620"/>
        <w:rPr>
          <w:rFonts w:ascii="Trebuchet MS" w:hAnsi="Trebuchet MS" w:cs="Arial"/>
          <w:szCs w:val="28"/>
        </w:rPr>
      </w:pPr>
      <w:r w:rsidRPr="000023EC">
        <w:rPr>
          <w:rFonts w:ascii="Trebuchet MS" w:hAnsi="Trebuchet MS" w:cs="Arial"/>
          <w:szCs w:val="28"/>
        </w:rPr>
        <w:t xml:space="preserve">Go to Review tab </w:t>
      </w:r>
      <w:r w:rsidRPr="000023EC">
        <w:rPr>
          <w:rFonts w:ascii="Arial" w:hAnsi="Arial" w:cs="Arial"/>
          <w:szCs w:val="28"/>
        </w:rPr>
        <w:t>→</w:t>
      </w:r>
      <w:r w:rsidRPr="000023EC">
        <w:rPr>
          <w:rFonts w:ascii="Trebuchet MS" w:hAnsi="Trebuchet MS" w:cs="Arial"/>
          <w:szCs w:val="28"/>
        </w:rPr>
        <w:t xml:space="preserve"> Protect Sheet, and then choose what users are allowed to do and optionally set a password.</w:t>
      </w:r>
    </w:p>
    <w:p w14:paraId="7075570C" w14:textId="77777777" w:rsidR="000023EC" w:rsidRDefault="0058767F" w:rsidP="006657A1">
      <w:pPr>
        <w:tabs>
          <w:tab w:val="left" w:pos="1890"/>
          <w:tab w:val="left" w:pos="2156"/>
        </w:tabs>
        <w:ind w:left="1620"/>
        <w:rPr>
          <w:rFonts w:ascii="Trebuchet MS" w:hAnsi="Trebuchet MS" w:cs="Arial"/>
          <w:b/>
          <w:sz w:val="28"/>
          <w:szCs w:val="28"/>
        </w:rPr>
      </w:pPr>
      <w:r>
        <w:rPr>
          <w:rFonts w:ascii="Trebuchet MS" w:hAnsi="Trebuchet MS" w:cs="Arial"/>
          <w:b/>
          <w:sz w:val="28"/>
          <w:szCs w:val="28"/>
        </w:rPr>
        <w:tab/>
      </w:r>
      <w:r>
        <w:rPr>
          <w:rFonts w:ascii="Trebuchet MS" w:hAnsi="Trebuchet MS" w:cs="Arial"/>
          <w:b/>
          <w:sz w:val="28"/>
          <w:szCs w:val="28"/>
        </w:rPr>
        <w:tab/>
      </w:r>
    </w:p>
    <w:p w14:paraId="60996084" w14:textId="53177FF6" w:rsidR="000023EC" w:rsidRDefault="000023EC" w:rsidP="006657A1">
      <w:pPr>
        <w:tabs>
          <w:tab w:val="left" w:pos="1890"/>
          <w:tab w:val="left" w:pos="2156"/>
        </w:tabs>
        <w:ind w:left="1620"/>
        <w:rPr>
          <w:rFonts w:ascii="Trebuchet MS" w:hAnsi="Trebuchet MS" w:cs="Arial"/>
          <w:b/>
          <w:sz w:val="28"/>
          <w:szCs w:val="28"/>
          <w:u w:val="single"/>
        </w:rPr>
      </w:pPr>
      <w:r w:rsidRPr="000023EC">
        <w:rPr>
          <w:rFonts w:ascii="Trebuchet MS" w:hAnsi="Trebuchet MS" w:cs="Arial"/>
          <w:b/>
          <w:sz w:val="28"/>
          <w:szCs w:val="28"/>
          <w:u w:val="single"/>
        </w:rPr>
        <w:t>Steps to Protect Worksheet:</w:t>
      </w:r>
    </w:p>
    <w:p w14:paraId="77189D36" w14:textId="77777777" w:rsidR="000023EC" w:rsidRDefault="000023EC" w:rsidP="006657A1">
      <w:pPr>
        <w:tabs>
          <w:tab w:val="left" w:pos="1890"/>
          <w:tab w:val="left" w:pos="2156"/>
        </w:tabs>
        <w:ind w:left="1620"/>
        <w:rPr>
          <w:rFonts w:ascii="Trebuchet MS" w:hAnsi="Trebuchet MS" w:cs="Arial"/>
          <w:b/>
          <w:sz w:val="28"/>
          <w:szCs w:val="28"/>
          <w:u w:val="single"/>
        </w:rPr>
      </w:pPr>
    </w:p>
    <w:p w14:paraId="06542B17" w14:textId="77777777" w:rsidR="000023EC" w:rsidRP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Open your Excel file and go to the sheet you want to protect.</w:t>
      </w:r>
    </w:p>
    <w:p w14:paraId="6605B83E"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Click on the “Review” tab from the top menu.</w:t>
      </w:r>
    </w:p>
    <w:p w14:paraId="047A06C8" w14:textId="52866AA5" w:rsidR="000023EC" w:rsidRPr="000023EC" w:rsidRDefault="006657A1" w:rsidP="006657A1">
      <w:pPr>
        <w:pStyle w:val="ListParagraph"/>
        <w:tabs>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59264" behindDoc="0" locked="0" layoutInCell="1" allowOverlap="1" wp14:anchorId="256BCFBA" wp14:editId="56272012">
                <wp:simplePos x="0" y="0"/>
                <wp:positionH relativeFrom="column">
                  <wp:posOffset>2386850</wp:posOffset>
                </wp:positionH>
                <wp:positionV relativeFrom="paragraph">
                  <wp:posOffset>302260</wp:posOffset>
                </wp:positionV>
                <wp:extent cx="617220" cy="259080"/>
                <wp:effectExtent l="19050" t="19050" r="11430" b="2667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2590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A2FACC" id="Rectangle 17" o:spid="_x0000_s1026" style="position:absolute;margin-left:187.95pt;margin-top:23.8pt;width:48.6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" filled="f" strokecolor="red" strokeweight="3pt">
                <v:path arrowok="t"/>
              </v:rect>
            </w:pict>
          </mc:Fallback>
        </mc:AlternateContent>
      </w:r>
      <w:r w:rsidR="000023EC" w:rsidRPr="000023EC">
        <w:rPr>
          <w:rFonts w:ascii="Trebuchet MS" w:hAnsi="Trebuchet MS" w:cs="Arial"/>
          <w:noProof/>
          <w:szCs w:val="28"/>
          <w:lang w:bidi="ar-SA"/>
        </w:rPr>
        <w:drawing>
          <wp:inline distT="0" distB="0" distL="0" distR="0" wp14:anchorId="340CD39C" wp14:editId="6B1ED49F">
            <wp:extent cx="2734057" cy="543001"/>
            <wp:effectExtent l="19050" t="19050" r="952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clrChange>
                        <a:clrFrom>
                          <a:srgbClr val="FFFFFF"/>
                        </a:clrFrom>
                        <a:clrTo>
                          <a:srgbClr val="FFFFFF">
                            <a:alpha val="0"/>
                          </a:srgbClr>
                        </a:clrTo>
                      </a:clrChange>
                    </a:blip>
                    <a:stretch>
                      <a:fillRect/>
                    </a:stretch>
                  </pic:blipFill>
                  <pic:spPr>
                    <a:xfrm>
                      <a:off x="0" y="0"/>
                      <a:ext cx="2734057" cy="543001"/>
                    </a:xfrm>
                    <a:prstGeom prst="rect">
                      <a:avLst/>
                    </a:prstGeom>
                    <a:ln w="12700">
                      <a:solidFill>
                        <a:schemeClr val="tx1"/>
                      </a:solidFill>
                    </a:ln>
                  </pic:spPr>
                </pic:pic>
              </a:graphicData>
            </a:graphic>
          </wp:inline>
        </w:drawing>
      </w:r>
    </w:p>
    <w:p w14:paraId="5862DB7B"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Click on “Protect Sheet” in the Review tab.</w:t>
      </w:r>
    </w:p>
    <w:p w14:paraId="638AD9B2" w14:textId="3215601E" w:rsidR="006657A1" w:rsidRDefault="006657A1" w:rsidP="006657A1">
      <w:pPr>
        <w:pStyle w:val="ListParagraph"/>
        <w:tabs>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60288" behindDoc="0" locked="0" layoutInCell="1" allowOverlap="1" wp14:anchorId="18CFC682" wp14:editId="48CE0EEB">
                <wp:simplePos x="0" y="0"/>
                <wp:positionH relativeFrom="column">
                  <wp:posOffset>1576763</wp:posOffset>
                </wp:positionH>
                <wp:positionV relativeFrom="paragraph">
                  <wp:posOffset>39370</wp:posOffset>
                </wp:positionV>
                <wp:extent cx="699654" cy="792480"/>
                <wp:effectExtent l="19050" t="19050" r="24765" b="26670"/>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654" cy="7924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CF150A" id="Rectangle 15" o:spid="_x0000_s1026" style="position:absolute;margin-left:124.15pt;margin-top:3.1pt;width:55.1pt;height: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" filled="f" strokecolor="red" strokeweight="3pt">
                <v:path arrowok="t"/>
              </v:rect>
            </w:pict>
          </mc:Fallback>
        </mc:AlternateContent>
      </w:r>
      <w:r w:rsidR="000023EC" w:rsidRPr="000023EC">
        <w:rPr>
          <w:rFonts w:ascii="Trebuchet MS" w:hAnsi="Trebuchet MS" w:cs="Arial"/>
          <w:noProof/>
          <w:szCs w:val="28"/>
          <w:lang w:bidi="ar-SA"/>
        </w:rPr>
        <w:drawing>
          <wp:inline distT="0" distB="0" distL="0" distR="0" wp14:anchorId="75FF2EAF" wp14:editId="59AED806">
            <wp:extent cx="3848637" cy="990738"/>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848637" cy="990738"/>
                    </a:xfrm>
                    <a:prstGeom prst="rect">
                      <a:avLst/>
                    </a:prstGeom>
                    <a:ln w="12700">
                      <a:solidFill>
                        <a:schemeClr val="tx1"/>
                      </a:solidFill>
                    </a:ln>
                  </pic:spPr>
                </pic:pic>
              </a:graphicData>
            </a:graphic>
          </wp:inline>
        </w:drawing>
      </w:r>
    </w:p>
    <w:p w14:paraId="2984C3C8" w14:textId="77777777" w:rsidR="006657A1" w:rsidRDefault="006657A1">
      <w:pPr>
        <w:rPr>
          <w:rFonts w:ascii="Trebuchet MS" w:eastAsia="Calibri" w:hAnsi="Trebuchet MS" w:cs="Arial"/>
          <w:szCs w:val="28"/>
          <w:lang w:bidi="en-US"/>
        </w:rPr>
      </w:pPr>
      <w:r>
        <w:rPr>
          <w:rFonts w:ascii="Trebuchet MS" w:hAnsi="Trebuchet MS" w:cs="Arial"/>
          <w:szCs w:val="28"/>
        </w:rPr>
        <w:br w:type="page"/>
      </w:r>
    </w:p>
    <w:p w14:paraId="60CE5D99"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lastRenderedPageBreak/>
        <w:t>A box will appear – type a password (optional) and select the actions you want to allow (like select cells, format, etc.).</w:t>
      </w:r>
    </w:p>
    <w:p w14:paraId="67E9B1E9" w14:textId="77777777" w:rsidR="000023EC" w:rsidRPr="000023EC" w:rsidRDefault="000023EC" w:rsidP="006657A1">
      <w:pPr>
        <w:pStyle w:val="ListParagraph"/>
        <w:tabs>
          <w:tab w:val="left" w:pos="1890"/>
          <w:tab w:val="left" w:pos="2156"/>
        </w:tabs>
        <w:ind w:left="1620"/>
        <w:rPr>
          <w:rFonts w:ascii="Trebuchet MS" w:hAnsi="Trebuchet MS" w:cs="Arial"/>
          <w:szCs w:val="28"/>
        </w:rPr>
      </w:pPr>
      <w:r w:rsidRPr="000023EC">
        <w:rPr>
          <w:rFonts w:ascii="Trebuchet MS" w:hAnsi="Trebuchet MS" w:cs="Arial"/>
          <w:noProof/>
          <w:szCs w:val="28"/>
          <w:lang w:bidi="ar-SA"/>
        </w:rPr>
        <w:drawing>
          <wp:inline distT="0" distB="0" distL="0" distR="0" wp14:anchorId="23A2401D" wp14:editId="22825B86">
            <wp:extent cx="2705100" cy="3267547"/>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710846" cy="3274487"/>
                    </a:xfrm>
                    <a:prstGeom prst="rect">
                      <a:avLst/>
                    </a:prstGeom>
                    <a:ln w="12700">
                      <a:solidFill>
                        <a:schemeClr val="tx1"/>
                      </a:solidFill>
                    </a:ln>
                  </pic:spPr>
                </pic:pic>
              </a:graphicData>
            </a:graphic>
          </wp:inline>
        </w:drawing>
      </w:r>
    </w:p>
    <w:p w14:paraId="0B5B371A"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Click OK, and if you entered a password, confirm the password.</w:t>
      </w:r>
    </w:p>
    <w:p w14:paraId="455D92CC" w14:textId="53A4B318" w:rsidR="000023EC" w:rsidRPr="000023EC" w:rsidRDefault="006657A1" w:rsidP="006657A1">
      <w:pPr>
        <w:pStyle w:val="ListParagraph"/>
        <w:tabs>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61312" behindDoc="0" locked="0" layoutInCell="1" allowOverlap="1" wp14:anchorId="7DFDE5FD" wp14:editId="0DC4D825">
                <wp:simplePos x="0" y="0"/>
                <wp:positionH relativeFrom="column">
                  <wp:posOffset>1588770</wp:posOffset>
                </wp:positionH>
                <wp:positionV relativeFrom="paragraph">
                  <wp:posOffset>2032000</wp:posOffset>
                </wp:positionV>
                <wp:extent cx="647700" cy="274320"/>
                <wp:effectExtent l="19050" t="19050" r="0" b="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74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44F207" id="Rectangle 13" o:spid="_x0000_s1026" style="position:absolute;margin-left:125.1pt;margin-top:160pt;width:51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" filled="f" strokecolor="red" strokeweight="3pt">
                <v:path arrowok="t"/>
              </v:rect>
            </w:pict>
          </mc:Fallback>
        </mc:AlternateContent>
      </w:r>
      <w:r w:rsidR="000023EC" w:rsidRPr="000023EC">
        <w:rPr>
          <w:rFonts w:ascii="Trebuchet MS" w:hAnsi="Trebuchet MS" w:cs="Arial"/>
          <w:noProof/>
          <w:szCs w:val="28"/>
          <w:lang w:bidi="ar-SA"/>
        </w:rPr>
        <w:drawing>
          <wp:inline distT="0" distB="0" distL="0" distR="0" wp14:anchorId="106D119A" wp14:editId="4348E9A2">
            <wp:extent cx="1897380" cy="2291885"/>
            <wp:effectExtent l="19050" t="19050" r="2667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clrChange>
                        <a:clrFrom>
                          <a:srgbClr val="FFFFFF"/>
                        </a:clrFrom>
                        <a:clrTo>
                          <a:srgbClr val="FFFFFF">
                            <a:alpha val="0"/>
                          </a:srgbClr>
                        </a:clrTo>
                      </a:clrChange>
                    </a:blip>
                    <a:stretch>
                      <a:fillRect/>
                    </a:stretch>
                  </pic:blipFill>
                  <pic:spPr>
                    <a:xfrm>
                      <a:off x="0" y="0"/>
                      <a:ext cx="1906782" cy="2303241"/>
                    </a:xfrm>
                    <a:prstGeom prst="rect">
                      <a:avLst/>
                    </a:prstGeom>
                    <a:ln w="12700">
                      <a:solidFill>
                        <a:schemeClr val="tx1"/>
                      </a:solidFill>
                    </a:ln>
                  </pic:spPr>
                </pic:pic>
              </a:graphicData>
            </a:graphic>
          </wp:inline>
        </w:drawing>
      </w:r>
    </w:p>
    <w:p w14:paraId="31D57859"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The worksheet is now protected – users can only do what you allowed.</w:t>
      </w:r>
    </w:p>
    <w:p w14:paraId="6A4895C5" w14:textId="77777777" w:rsidR="006657A1" w:rsidRDefault="006657A1">
      <w:pPr>
        <w:rPr>
          <w:rFonts w:ascii="Trebuchet MS" w:hAnsi="Trebuchet MS" w:cs="Arial"/>
          <w:b/>
          <w:sz w:val="28"/>
          <w:szCs w:val="28"/>
          <w:u w:val="single"/>
        </w:rPr>
      </w:pPr>
      <w:r>
        <w:rPr>
          <w:rFonts w:ascii="Trebuchet MS" w:hAnsi="Trebuchet MS" w:cs="Arial"/>
          <w:b/>
          <w:sz w:val="28"/>
          <w:szCs w:val="28"/>
          <w:u w:val="single"/>
        </w:rPr>
        <w:br w:type="page"/>
      </w:r>
    </w:p>
    <w:p w14:paraId="6576B8CF" w14:textId="655789A6" w:rsidR="000023EC" w:rsidRDefault="000023EC" w:rsidP="006657A1">
      <w:pPr>
        <w:tabs>
          <w:tab w:val="left" w:pos="1890"/>
          <w:tab w:val="left" w:pos="2156"/>
        </w:tabs>
        <w:ind w:left="1620"/>
        <w:rPr>
          <w:rFonts w:ascii="Trebuchet MS" w:hAnsi="Trebuchet MS" w:cs="Arial"/>
          <w:b/>
          <w:sz w:val="28"/>
          <w:szCs w:val="28"/>
          <w:u w:val="single"/>
        </w:rPr>
      </w:pPr>
      <w:r w:rsidRPr="000023EC">
        <w:rPr>
          <w:rFonts w:ascii="Trebuchet MS" w:hAnsi="Trebuchet MS" w:cs="Arial"/>
          <w:b/>
          <w:sz w:val="28"/>
          <w:szCs w:val="28"/>
          <w:u w:val="single"/>
        </w:rPr>
        <w:lastRenderedPageBreak/>
        <w:t>Steps to Protect Workbook in MS Excel</w:t>
      </w:r>
      <w:r>
        <w:rPr>
          <w:rFonts w:ascii="Trebuchet MS" w:hAnsi="Trebuchet MS" w:cs="Arial"/>
          <w:b/>
          <w:sz w:val="28"/>
          <w:szCs w:val="28"/>
          <w:u w:val="single"/>
        </w:rPr>
        <w:t>:</w:t>
      </w:r>
    </w:p>
    <w:p w14:paraId="169CCC2C" w14:textId="77777777" w:rsidR="000023EC" w:rsidRP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Open your Excel file that you want to protect.</w:t>
      </w:r>
    </w:p>
    <w:p w14:paraId="185167D6"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Click on the “Review” tab from the top menu.</w:t>
      </w:r>
    </w:p>
    <w:p w14:paraId="06094AE5" w14:textId="669DEDE0" w:rsidR="000023EC" w:rsidRPr="000023EC" w:rsidRDefault="006657A1" w:rsidP="006657A1">
      <w:pPr>
        <w:pStyle w:val="ListParagraph"/>
        <w:tabs>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62336" behindDoc="0" locked="0" layoutInCell="1" allowOverlap="1" wp14:anchorId="5F37B787" wp14:editId="0E301B8F">
                <wp:simplePos x="0" y="0"/>
                <wp:positionH relativeFrom="column">
                  <wp:posOffset>2441575</wp:posOffset>
                </wp:positionH>
                <wp:positionV relativeFrom="paragraph">
                  <wp:posOffset>299720</wp:posOffset>
                </wp:positionV>
                <wp:extent cx="571500" cy="274320"/>
                <wp:effectExtent l="19050" t="19050" r="0" b="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74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8D700B" id="Rectangle 11" o:spid="_x0000_s1026" style="position:absolute;margin-left:192.25pt;margin-top:23.6pt;width:4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" filled="f" strokecolor="red" strokeweight="3pt">
                <v:path arrowok="t"/>
              </v:rect>
            </w:pict>
          </mc:Fallback>
        </mc:AlternateContent>
      </w:r>
      <w:r w:rsidR="000023EC" w:rsidRPr="000023EC">
        <w:rPr>
          <w:rFonts w:ascii="Trebuchet MS" w:hAnsi="Trebuchet MS" w:cs="Arial"/>
          <w:noProof/>
          <w:szCs w:val="28"/>
          <w:lang w:bidi="ar-SA"/>
        </w:rPr>
        <w:drawing>
          <wp:inline distT="0" distB="0" distL="0" distR="0" wp14:anchorId="7788A16A" wp14:editId="4FA54483">
            <wp:extent cx="2734057" cy="543001"/>
            <wp:effectExtent l="19050" t="19050" r="952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clrChange>
                        <a:clrFrom>
                          <a:srgbClr val="FFFFFF"/>
                        </a:clrFrom>
                        <a:clrTo>
                          <a:srgbClr val="FFFFFF">
                            <a:alpha val="0"/>
                          </a:srgbClr>
                        </a:clrTo>
                      </a:clrChange>
                    </a:blip>
                    <a:stretch>
                      <a:fillRect/>
                    </a:stretch>
                  </pic:blipFill>
                  <pic:spPr>
                    <a:xfrm>
                      <a:off x="0" y="0"/>
                      <a:ext cx="2734057" cy="543001"/>
                    </a:xfrm>
                    <a:prstGeom prst="rect">
                      <a:avLst/>
                    </a:prstGeom>
                    <a:ln w="12700">
                      <a:solidFill>
                        <a:schemeClr val="tx1"/>
                      </a:solidFill>
                    </a:ln>
                  </pic:spPr>
                </pic:pic>
              </a:graphicData>
            </a:graphic>
          </wp:inline>
        </w:drawing>
      </w:r>
    </w:p>
    <w:p w14:paraId="2D8AF7FA"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Click on “Protect Workbook”.</w:t>
      </w:r>
    </w:p>
    <w:p w14:paraId="475801EB" w14:textId="5440FB5D" w:rsidR="000023EC" w:rsidRDefault="006657A1" w:rsidP="006657A1">
      <w:pPr>
        <w:pStyle w:val="ListParagraph"/>
        <w:tabs>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63360" behindDoc="0" locked="0" layoutInCell="1" allowOverlap="1" wp14:anchorId="124229BD" wp14:editId="39823BE8">
                <wp:simplePos x="0" y="0"/>
                <wp:positionH relativeFrom="column">
                  <wp:posOffset>1583055</wp:posOffset>
                </wp:positionH>
                <wp:positionV relativeFrom="paragraph">
                  <wp:posOffset>24130</wp:posOffset>
                </wp:positionV>
                <wp:extent cx="716280" cy="845820"/>
                <wp:effectExtent l="19050" t="19050" r="7620" b="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8458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46DCF34" id="Rectangle 9" o:spid="_x0000_s1026" style="position:absolute;margin-left:124.65pt;margin-top:1.9pt;width:56.4pt;height:6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" filled="f" strokecolor="red" strokeweight="3pt">
                <v:path arrowok="t"/>
              </v:rect>
            </w:pict>
          </mc:Fallback>
        </mc:AlternateContent>
      </w:r>
      <w:r w:rsidR="000023EC" w:rsidRPr="000023EC">
        <w:rPr>
          <w:rFonts w:ascii="Trebuchet MS" w:hAnsi="Trebuchet MS" w:cs="Arial"/>
          <w:noProof/>
          <w:szCs w:val="28"/>
          <w:lang w:bidi="ar-SA"/>
        </w:rPr>
        <w:drawing>
          <wp:inline distT="0" distB="0" distL="0" distR="0" wp14:anchorId="0F47EA77" wp14:editId="54FA908D">
            <wp:extent cx="3848637" cy="990738"/>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848637" cy="990738"/>
                    </a:xfrm>
                    <a:prstGeom prst="rect">
                      <a:avLst/>
                    </a:prstGeom>
                    <a:ln w="12700">
                      <a:solidFill>
                        <a:schemeClr val="tx1"/>
                      </a:solidFill>
                    </a:ln>
                  </pic:spPr>
                </pic:pic>
              </a:graphicData>
            </a:graphic>
          </wp:inline>
        </w:drawing>
      </w:r>
    </w:p>
    <w:p w14:paraId="164E74E2" w14:textId="77777777" w:rsidR="000023EC" w:rsidRPr="000023EC" w:rsidRDefault="000023EC" w:rsidP="006657A1">
      <w:pPr>
        <w:pStyle w:val="ListParagraph"/>
        <w:tabs>
          <w:tab w:val="left" w:pos="1890"/>
          <w:tab w:val="left" w:pos="2156"/>
        </w:tabs>
        <w:ind w:left="1620"/>
        <w:rPr>
          <w:rFonts w:ascii="Trebuchet MS" w:hAnsi="Trebuchet MS" w:cs="Arial"/>
          <w:szCs w:val="28"/>
        </w:rPr>
      </w:pPr>
    </w:p>
    <w:p w14:paraId="5AE6B3C7"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In the pop-up, check “Structure” to prevent adding, deleting, or moving sheets.</w:t>
      </w:r>
    </w:p>
    <w:p w14:paraId="5F8BC38A" w14:textId="4C5CD5E6" w:rsidR="000023EC" w:rsidRPr="000023EC" w:rsidRDefault="006657A1" w:rsidP="006657A1">
      <w:pPr>
        <w:pStyle w:val="ListParagraph"/>
        <w:tabs>
          <w:tab w:val="left" w:pos="1890"/>
          <w:tab w:val="left" w:pos="2156"/>
        </w:tabs>
        <w:ind w:left="1620"/>
        <w:rPr>
          <w:rFonts w:ascii="Trebuchet MS" w:hAnsi="Trebuchet MS" w:cs="Arial"/>
          <w:szCs w:val="28"/>
        </w:rPr>
      </w:pPr>
      <w:r>
        <w:rPr>
          <w:rFonts w:ascii="Trebuchet MS" w:hAnsi="Trebuchet MS" w:cs="Arial"/>
          <w:noProof/>
          <w:szCs w:val="28"/>
          <w:lang w:val="en-IN" w:eastAsia="en-IN" w:bidi="ar-SA"/>
        </w:rPr>
        <mc:AlternateContent>
          <mc:Choice Requires="wps">
            <w:drawing>
              <wp:anchor distT="0" distB="0" distL="114300" distR="114300" simplePos="0" relativeHeight="251664384" behindDoc="0" locked="0" layoutInCell="1" allowOverlap="1" wp14:anchorId="2B884957" wp14:editId="4A4B788F">
                <wp:simplePos x="0" y="0"/>
                <wp:positionH relativeFrom="column">
                  <wp:posOffset>1748155</wp:posOffset>
                </wp:positionH>
                <wp:positionV relativeFrom="paragraph">
                  <wp:posOffset>1129665</wp:posOffset>
                </wp:positionV>
                <wp:extent cx="1981200" cy="274320"/>
                <wp:effectExtent l="19050" t="19050" r="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274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41C760" id="Rectangle 7" o:spid="_x0000_s1026" style="position:absolute;margin-left:137.65pt;margin-top:88.95pt;width:156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" filled="f" strokecolor="red" strokeweight="3pt">
                <v:path arrowok="t"/>
              </v:rect>
            </w:pict>
          </mc:Fallback>
        </mc:AlternateContent>
      </w:r>
      <w:r w:rsidR="000023EC" w:rsidRPr="000023EC">
        <w:rPr>
          <w:rFonts w:ascii="Trebuchet MS" w:hAnsi="Trebuchet MS" w:cs="Arial"/>
          <w:noProof/>
          <w:szCs w:val="28"/>
          <w:lang w:bidi="ar-SA"/>
        </w:rPr>
        <w:drawing>
          <wp:inline distT="0" distB="0" distL="0" distR="0" wp14:anchorId="26725976" wp14:editId="0BDEC8F4">
            <wp:extent cx="3639058" cy="2457793"/>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clrChange>
                        <a:clrFrom>
                          <a:srgbClr val="FFFFFF"/>
                        </a:clrFrom>
                        <a:clrTo>
                          <a:srgbClr val="FFFFFF">
                            <a:alpha val="0"/>
                          </a:srgbClr>
                        </a:clrTo>
                      </a:clrChange>
                    </a:blip>
                    <a:stretch>
                      <a:fillRect/>
                    </a:stretch>
                  </pic:blipFill>
                  <pic:spPr>
                    <a:xfrm>
                      <a:off x="0" y="0"/>
                      <a:ext cx="3639058" cy="2457793"/>
                    </a:xfrm>
                    <a:prstGeom prst="rect">
                      <a:avLst/>
                    </a:prstGeom>
                    <a:ln w="12700">
                      <a:solidFill>
                        <a:schemeClr val="tx1"/>
                      </a:solidFill>
                    </a:ln>
                  </pic:spPr>
                </pic:pic>
              </a:graphicData>
            </a:graphic>
          </wp:inline>
        </w:drawing>
      </w:r>
    </w:p>
    <w:p w14:paraId="0FD974B4"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t>Enter a password (optional) and click OK.</w:t>
      </w:r>
    </w:p>
    <w:p w14:paraId="245EE2A0" w14:textId="77777777" w:rsidR="000A3750" w:rsidRPr="000023EC" w:rsidRDefault="000A3750" w:rsidP="006657A1">
      <w:pPr>
        <w:pStyle w:val="ListParagraph"/>
        <w:tabs>
          <w:tab w:val="left" w:pos="1890"/>
          <w:tab w:val="left" w:pos="2156"/>
        </w:tabs>
        <w:ind w:left="1620"/>
        <w:rPr>
          <w:rFonts w:ascii="Trebuchet MS" w:hAnsi="Trebuchet MS" w:cs="Arial"/>
          <w:szCs w:val="28"/>
        </w:rPr>
      </w:pPr>
      <w:r w:rsidRPr="000A3750">
        <w:rPr>
          <w:rFonts w:ascii="Trebuchet MS" w:hAnsi="Trebuchet MS" w:cs="Arial"/>
          <w:noProof/>
          <w:szCs w:val="28"/>
          <w:lang w:bidi="ar-SA"/>
        </w:rPr>
        <w:drawing>
          <wp:inline distT="0" distB="0" distL="0" distR="0" wp14:anchorId="7CCFFE3F" wp14:editId="5259AD46">
            <wp:extent cx="2953162" cy="2086266"/>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953162" cy="2086266"/>
                    </a:xfrm>
                    <a:prstGeom prst="rect">
                      <a:avLst/>
                    </a:prstGeom>
                    <a:ln w="12700">
                      <a:solidFill>
                        <a:schemeClr val="tx1"/>
                      </a:solidFill>
                    </a:ln>
                  </pic:spPr>
                </pic:pic>
              </a:graphicData>
            </a:graphic>
          </wp:inline>
        </w:drawing>
      </w:r>
    </w:p>
    <w:p w14:paraId="6728E7AB" w14:textId="77777777" w:rsidR="000023EC" w:rsidRDefault="000023EC" w:rsidP="006657A1">
      <w:pPr>
        <w:pStyle w:val="ListParagraph"/>
        <w:numPr>
          <w:ilvl w:val="0"/>
          <w:numId w:val="34"/>
        </w:numPr>
        <w:tabs>
          <w:tab w:val="left" w:pos="1890"/>
          <w:tab w:val="left" w:pos="2156"/>
        </w:tabs>
        <w:ind w:left="1620" w:firstLine="0"/>
        <w:rPr>
          <w:rFonts w:ascii="Trebuchet MS" w:hAnsi="Trebuchet MS" w:cs="Arial"/>
          <w:szCs w:val="28"/>
        </w:rPr>
      </w:pPr>
      <w:r w:rsidRPr="000023EC">
        <w:rPr>
          <w:rFonts w:ascii="Trebuchet MS" w:hAnsi="Trebuchet MS" w:cs="Arial"/>
          <w:szCs w:val="28"/>
        </w:rPr>
        <w:lastRenderedPageBreak/>
        <w:t>If you used a password, re-enter it to confirm and click OK again.</w:t>
      </w:r>
    </w:p>
    <w:p w14:paraId="274C7944" w14:textId="77777777" w:rsidR="00692405" w:rsidRDefault="00692405" w:rsidP="006657A1">
      <w:pPr>
        <w:tabs>
          <w:tab w:val="left" w:pos="1890"/>
          <w:tab w:val="left" w:pos="2156"/>
        </w:tabs>
        <w:ind w:left="1620"/>
        <w:rPr>
          <w:rFonts w:ascii="Trebuchet MS" w:hAnsi="Trebuchet MS" w:cs="Arial"/>
          <w:b/>
          <w:sz w:val="28"/>
          <w:szCs w:val="28"/>
          <w:u w:val="thick"/>
        </w:rPr>
      </w:pPr>
    </w:p>
    <w:p w14:paraId="3BD4FFFE" w14:textId="77777777" w:rsidR="00692405" w:rsidRDefault="00692405" w:rsidP="006657A1">
      <w:pPr>
        <w:tabs>
          <w:tab w:val="left" w:pos="1890"/>
          <w:tab w:val="left" w:pos="2156"/>
        </w:tabs>
        <w:ind w:left="1620"/>
        <w:rPr>
          <w:rFonts w:ascii="Trebuchet MS" w:hAnsi="Trebuchet MS" w:cs="Arial"/>
          <w:b/>
          <w:sz w:val="28"/>
          <w:szCs w:val="28"/>
          <w:u w:val="thick"/>
        </w:rPr>
      </w:pPr>
    </w:p>
    <w:p w14:paraId="756D8864" w14:textId="77777777" w:rsidR="00692405" w:rsidRDefault="00692405" w:rsidP="006657A1">
      <w:pPr>
        <w:tabs>
          <w:tab w:val="left" w:pos="1890"/>
          <w:tab w:val="left" w:pos="2156"/>
        </w:tabs>
        <w:ind w:left="1620"/>
        <w:rPr>
          <w:rFonts w:ascii="Trebuchet MS" w:hAnsi="Trebuchet MS" w:cs="Arial"/>
          <w:b/>
          <w:sz w:val="28"/>
          <w:szCs w:val="28"/>
          <w:u w:val="thick"/>
        </w:rPr>
      </w:pPr>
    </w:p>
    <w:p w14:paraId="06164B5C" w14:textId="77777777" w:rsidR="00692405" w:rsidRDefault="00692405" w:rsidP="006657A1">
      <w:pPr>
        <w:tabs>
          <w:tab w:val="left" w:pos="1890"/>
          <w:tab w:val="left" w:pos="2156"/>
        </w:tabs>
        <w:ind w:left="1620"/>
        <w:rPr>
          <w:rFonts w:ascii="Trebuchet MS" w:hAnsi="Trebuchet MS" w:cs="Arial"/>
          <w:b/>
          <w:sz w:val="28"/>
          <w:szCs w:val="28"/>
          <w:u w:val="thick"/>
        </w:rPr>
      </w:pPr>
    </w:p>
    <w:p w14:paraId="2055B29C" w14:textId="18EB60E8" w:rsidR="00692405" w:rsidRPr="006657A1" w:rsidRDefault="00692405" w:rsidP="006657A1">
      <w:pPr>
        <w:tabs>
          <w:tab w:val="left" w:pos="1890"/>
          <w:tab w:val="left" w:pos="2156"/>
        </w:tabs>
        <w:ind w:left="1620"/>
        <w:rPr>
          <w:rFonts w:ascii="Trebuchet MS" w:hAnsi="Trebuchet MS" w:cs="Arial"/>
          <w:b/>
          <w:sz w:val="28"/>
          <w:szCs w:val="28"/>
          <w:u w:val="single"/>
        </w:rPr>
      </w:pPr>
      <w:r w:rsidRPr="006657A1">
        <w:rPr>
          <w:rFonts w:ascii="Trebuchet MS" w:hAnsi="Trebuchet MS" w:cs="Arial"/>
          <w:b/>
          <w:sz w:val="28"/>
          <w:szCs w:val="28"/>
          <w:u w:val="single"/>
        </w:rPr>
        <w:t xml:space="preserve">Why </w:t>
      </w:r>
      <w:r w:rsidR="006657A1">
        <w:rPr>
          <w:rFonts w:ascii="Trebuchet MS" w:hAnsi="Trebuchet MS" w:cs="Arial"/>
          <w:b/>
          <w:sz w:val="28"/>
          <w:szCs w:val="28"/>
          <w:u w:val="single"/>
        </w:rPr>
        <w:t>do w</w:t>
      </w:r>
      <w:r w:rsidRPr="006657A1">
        <w:rPr>
          <w:rFonts w:ascii="Trebuchet MS" w:hAnsi="Trebuchet MS" w:cs="Arial"/>
          <w:b/>
          <w:sz w:val="28"/>
          <w:szCs w:val="28"/>
          <w:u w:val="single"/>
        </w:rPr>
        <w:t xml:space="preserve">e need to </w:t>
      </w:r>
      <w:r w:rsidR="006657A1">
        <w:rPr>
          <w:rFonts w:ascii="Trebuchet MS" w:hAnsi="Trebuchet MS" w:cs="Arial"/>
          <w:b/>
          <w:sz w:val="28"/>
          <w:szCs w:val="28"/>
          <w:u w:val="single"/>
        </w:rPr>
        <w:t>P</w:t>
      </w:r>
      <w:r w:rsidRPr="006657A1">
        <w:rPr>
          <w:rFonts w:ascii="Trebuchet MS" w:hAnsi="Trebuchet MS" w:cs="Arial"/>
          <w:b/>
          <w:sz w:val="28"/>
          <w:szCs w:val="28"/>
          <w:u w:val="single"/>
        </w:rPr>
        <w:t xml:space="preserve">rotect </w:t>
      </w:r>
      <w:r w:rsidR="006657A1">
        <w:rPr>
          <w:rFonts w:ascii="Trebuchet MS" w:hAnsi="Trebuchet MS" w:cs="Arial"/>
          <w:b/>
          <w:sz w:val="28"/>
          <w:szCs w:val="28"/>
          <w:u w:val="single"/>
        </w:rPr>
        <w:t>W</w:t>
      </w:r>
      <w:r w:rsidRPr="006657A1">
        <w:rPr>
          <w:rFonts w:ascii="Trebuchet MS" w:hAnsi="Trebuchet MS" w:cs="Arial"/>
          <w:b/>
          <w:sz w:val="28"/>
          <w:szCs w:val="28"/>
          <w:u w:val="single"/>
        </w:rPr>
        <w:t xml:space="preserve">orkbook and </w:t>
      </w:r>
      <w:r w:rsidR="006657A1">
        <w:rPr>
          <w:rFonts w:ascii="Trebuchet MS" w:hAnsi="Trebuchet MS" w:cs="Arial"/>
          <w:b/>
          <w:sz w:val="28"/>
          <w:szCs w:val="28"/>
          <w:u w:val="single"/>
        </w:rPr>
        <w:t>W</w:t>
      </w:r>
      <w:r w:rsidRPr="006657A1">
        <w:rPr>
          <w:rFonts w:ascii="Trebuchet MS" w:hAnsi="Trebuchet MS" w:cs="Arial"/>
          <w:b/>
          <w:sz w:val="28"/>
          <w:szCs w:val="28"/>
          <w:u w:val="single"/>
        </w:rPr>
        <w:t>orksheet in MS Excel:</w:t>
      </w:r>
    </w:p>
    <w:p w14:paraId="12B1C844" w14:textId="77777777" w:rsidR="00692405" w:rsidRDefault="00692405" w:rsidP="006657A1">
      <w:pPr>
        <w:tabs>
          <w:tab w:val="left" w:pos="1890"/>
          <w:tab w:val="left" w:pos="2156"/>
        </w:tabs>
        <w:ind w:left="1620"/>
        <w:rPr>
          <w:rFonts w:ascii="Trebuchet MS" w:hAnsi="Trebuchet MS" w:cs="Arial"/>
          <w:b/>
          <w:sz w:val="28"/>
          <w:szCs w:val="28"/>
          <w:u w:val="thick"/>
        </w:rPr>
      </w:pPr>
    </w:p>
    <w:p w14:paraId="495C9804" w14:textId="77777777" w:rsidR="00692405" w:rsidRPr="00692405" w:rsidRDefault="00692405" w:rsidP="006657A1">
      <w:pPr>
        <w:tabs>
          <w:tab w:val="left" w:pos="1890"/>
          <w:tab w:val="left" w:pos="2156"/>
        </w:tabs>
        <w:ind w:left="1620"/>
        <w:rPr>
          <w:rFonts w:ascii="Trebuchet MS" w:hAnsi="Trebuchet MS" w:cs="Arial"/>
          <w:szCs w:val="28"/>
        </w:rPr>
      </w:pPr>
      <w:r w:rsidRPr="00692405">
        <w:rPr>
          <w:rFonts w:ascii="Trebuchet MS" w:hAnsi="Trebuchet MS" w:cs="Arial"/>
          <w:szCs w:val="28"/>
        </w:rPr>
        <w:t xml:space="preserve">1. </w:t>
      </w:r>
      <w:r w:rsidRPr="00692405">
        <w:rPr>
          <w:rFonts w:ascii="Trebuchet MS" w:hAnsi="Trebuchet MS" w:cs="Arial"/>
          <w:b/>
          <w:szCs w:val="28"/>
          <w:u w:val="thick"/>
        </w:rPr>
        <w:t>Prevent Accidental Changes</w:t>
      </w:r>
    </w:p>
    <w:p w14:paraId="0040BDF4" w14:textId="77777777" w:rsidR="00692405" w:rsidRPr="00692405" w:rsidRDefault="00692405" w:rsidP="006657A1">
      <w:pPr>
        <w:tabs>
          <w:tab w:val="left" w:pos="1890"/>
          <w:tab w:val="left" w:pos="2156"/>
        </w:tabs>
        <w:ind w:left="1620"/>
        <w:rPr>
          <w:rFonts w:ascii="Trebuchet MS" w:hAnsi="Trebuchet MS" w:cs="Arial"/>
          <w:szCs w:val="28"/>
        </w:rPr>
      </w:pPr>
      <w:r w:rsidRPr="00692405">
        <w:rPr>
          <w:rFonts w:ascii="Trebuchet MS" w:hAnsi="Trebuchet MS" w:cs="Arial"/>
          <w:szCs w:val="28"/>
        </w:rPr>
        <w:t>People might delete or change formulas or data by mistake. Protection helps keep important information safe.</w:t>
      </w:r>
    </w:p>
    <w:p w14:paraId="4EC3EDB7" w14:textId="77777777" w:rsidR="00692405" w:rsidRPr="00692405" w:rsidRDefault="00692405" w:rsidP="006657A1">
      <w:pPr>
        <w:tabs>
          <w:tab w:val="left" w:pos="1890"/>
          <w:tab w:val="left" w:pos="2156"/>
        </w:tabs>
        <w:ind w:left="1620"/>
        <w:rPr>
          <w:rFonts w:ascii="Trebuchet MS" w:hAnsi="Trebuchet MS" w:cs="Arial"/>
          <w:szCs w:val="28"/>
        </w:rPr>
      </w:pPr>
    </w:p>
    <w:p w14:paraId="4D836889" w14:textId="77777777" w:rsidR="00692405" w:rsidRPr="00692405" w:rsidRDefault="00692405" w:rsidP="006657A1">
      <w:pPr>
        <w:tabs>
          <w:tab w:val="left" w:pos="1890"/>
          <w:tab w:val="left" w:pos="2156"/>
        </w:tabs>
        <w:ind w:left="1620"/>
        <w:rPr>
          <w:rFonts w:ascii="Trebuchet MS" w:hAnsi="Trebuchet MS" w:cs="Arial"/>
          <w:b/>
          <w:szCs w:val="28"/>
          <w:u w:val="thick"/>
        </w:rPr>
      </w:pPr>
      <w:r>
        <w:rPr>
          <w:rFonts w:ascii="Trebuchet MS" w:hAnsi="Trebuchet MS" w:cs="Trebuchet MS"/>
          <w:szCs w:val="28"/>
        </w:rPr>
        <w:t>2</w:t>
      </w:r>
      <w:r w:rsidRPr="00692405">
        <w:rPr>
          <w:rFonts w:ascii="Trebuchet MS" w:hAnsi="Trebuchet MS" w:cs="Trebuchet MS"/>
          <w:b/>
          <w:szCs w:val="28"/>
        </w:rPr>
        <w:t xml:space="preserve">. </w:t>
      </w:r>
      <w:r w:rsidRPr="00692405">
        <w:rPr>
          <w:rFonts w:ascii="Trebuchet MS" w:hAnsi="Trebuchet MS" w:cs="Trebuchet MS"/>
          <w:b/>
          <w:szCs w:val="28"/>
          <w:u w:val="thick"/>
        </w:rPr>
        <w:t xml:space="preserve">Control </w:t>
      </w:r>
      <w:r w:rsidRPr="00692405">
        <w:rPr>
          <w:rFonts w:ascii="Trebuchet MS" w:hAnsi="Trebuchet MS" w:cs="Arial"/>
          <w:b/>
          <w:szCs w:val="28"/>
          <w:u w:val="thick"/>
        </w:rPr>
        <w:t>What Others Can Edit</w:t>
      </w:r>
    </w:p>
    <w:p w14:paraId="454E3CF1" w14:textId="77777777" w:rsidR="00692405" w:rsidRPr="00692405" w:rsidRDefault="00692405" w:rsidP="006657A1">
      <w:pPr>
        <w:tabs>
          <w:tab w:val="left" w:pos="1890"/>
          <w:tab w:val="left" w:pos="2156"/>
        </w:tabs>
        <w:ind w:left="1620"/>
        <w:rPr>
          <w:rFonts w:ascii="Trebuchet MS" w:hAnsi="Trebuchet MS" w:cs="Arial"/>
          <w:szCs w:val="28"/>
        </w:rPr>
      </w:pPr>
      <w:r w:rsidRPr="00692405">
        <w:rPr>
          <w:rFonts w:ascii="Trebuchet MS" w:hAnsi="Trebuchet MS" w:cs="Arial"/>
          <w:szCs w:val="28"/>
        </w:rPr>
        <w:t>You can allow users to change only certain cells (like input fields) and lock the rest.</w:t>
      </w:r>
    </w:p>
    <w:p w14:paraId="6584B5FA" w14:textId="77777777" w:rsidR="00692405" w:rsidRPr="00692405" w:rsidRDefault="00692405" w:rsidP="006657A1">
      <w:pPr>
        <w:tabs>
          <w:tab w:val="left" w:pos="1890"/>
          <w:tab w:val="left" w:pos="2156"/>
        </w:tabs>
        <w:ind w:left="1620"/>
        <w:rPr>
          <w:rFonts w:ascii="Trebuchet MS" w:hAnsi="Trebuchet MS" w:cs="Arial"/>
          <w:szCs w:val="28"/>
        </w:rPr>
      </w:pPr>
    </w:p>
    <w:p w14:paraId="2F461C27" w14:textId="77777777" w:rsidR="00692405" w:rsidRPr="00692405" w:rsidRDefault="00692405" w:rsidP="006657A1">
      <w:pPr>
        <w:tabs>
          <w:tab w:val="left" w:pos="1890"/>
          <w:tab w:val="left" w:pos="2156"/>
        </w:tabs>
        <w:ind w:left="1620"/>
        <w:rPr>
          <w:rFonts w:ascii="Trebuchet MS" w:hAnsi="Trebuchet MS" w:cs="Arial"/>
          <w:szCs w:val="28"/>
        </w:rPr>
      </w:pPr>
      <w:r>
        <w:rPr>
          <w:rFonts w:ascii="Trebuchet MS" w:hAnsi="Trebuchet MS" w:cs="Trebuchet MS"/>
          <w:szCs w:val="28"/>
        </w:rPr>
        <w:t>3</w:t>
      </w:r>
      <w:r w:rsidRPr="00692405">
        <w:rPr>
          <w:rFonts w:ascii="Trebuchet MS" w:hAnsi="Trebuchet MS" w:cs="Trebuchet MS"/>
          <w:szCs w:val="28"/>
        </w:rPr>
        <w:t xml:space="preserve">. </w:t>
      </w:r>
      <w:r w:rsidRPr="00692405">
        <w:rPr>
          <w:rFonts w:ascii="Trebuchet MS" w:hAnsi="Trebuchet MS" w:cs="Trebuchet MS"/>
          <w:b/>
          <w:szCs w:val="28"/>
          <w:u w:val="thick"/>
        </w:rPr>
        <w:t>Protect Formulas and Calculations</w:t>
      </w:r>
    </w:p>
    <w:p w14:paraId="2FB2BFF6" w14:textId="77777777" w:rsidR="00692405" w:rsidRPr="00692405" w:rsidRDefault="00692405" w:rsidP="006657A1">
      <w:pPr>
        <w:tabs>
          <w:tab w:val="left" w:pos="1890"/>
          <w:tab w:val="left" w:pos="2156"/>
        </w:tabs>
        <w:ind w:left="1620"/>
        <w:rPr>
          <w:rFonts w:ascii="Trebuchet MS" w:hAnsi="Trebuchet MS" w:cs="Arial"/>
          <w:szCs w:val="28"/>
        </w:rPr>
      </w:pPr>
      <w:r w:rsidRPr="00692405">
        <w:rPr>
          <w:rFonts w:ascii="Trebuchet MS" w:hAnsi="Trebuchet MS" w:cs="Arial"/>
          <w:szCs w:val="28"/>
        </w:rPr>
        <w:t>If your sheet has important formulas, protection stops others from editing or deleting them.</w:t>
      </w:r>
    </w:p>
    <w:p w14:paraId="777B1841" w14:textId="77777777" w:rsidR="00692405" w:rsidRPr="00692405" w:rsidRDefault="00692405" w:rsidP="006657A1">
      <w:pPr>
        <w:tabs>
          <w:tab w:val="left" w:pos="1890"/>
          <w:tab w:val="left" w:pos="2156"/>
        </w:tabs>
        <w:ind w:left="1620"/>
        <w:rPr>
          <w:rFonts w:ascii="Trebuchet MS" w:hAnsi="Trebuchet MS" w:cs="Arial"/>
          <w:szCs w:val="28"/>
        </w:rPr>
      </w:pPr>
    </w:p>
    <w:p w14:paraId="485E784A" w14:textId="77777777" w:rsidR="00692405" w:rsidRPr="00692405" w:rsidRDefault="00692405" w:rsidP="006657A1">
      <w:pPr>
        <w:tabs>
          <w:tab w:val="left" w:pos="1890"/>
          <w:tab w:val="left" w:pos="2156"/>
        </w:tabs>
        <w:ind w:left="1620"/>
        <w:rPr>
          <w:rFonts w:ascii="Trebuchet MS" w:hAnsi="Trebuchet MS" w:cs="Arial"/>
          <w:b/>
          <w:szCs w:val="28"/>
          <w:u w:val="thick"/>
        </w:rPr>
      </w:pPr>
      <w:r>
        <w:rPr>
          <w:rFonts w:ascii="Trebuchet MS" w:hAnsi="Trebuchet MS" w:cs="Trebuchet MS"/>
          <w:szCs w:val="28"/>
        </w:rPr>
        <w:t>4</w:t>
      </w:r>
      <w:r w:rsidRPr="00692405">
        <w:rPr>
          <w:rFonts w:ascii="Trebuchet MS" w:hAnsi="Trebuchet MS" w:cs="Trebuchet MS"/>
          <w:szCs w:val="28"/>
        </w:rPr>
        <w:t xml:space="preserve">. </w:t>
      </w:r>
      <w:r w:rsidRPr="00692405">
        <w:rPr>
          <w:rFonts w:ascii="Trebuchet MS" w:hAnsi="Trebuchet MS" w:cs="Trebuchet MS"/>
          <w:b/>
          <w:szCs w:val="28"/>
          <w:u w:val="thick"/>
        </w:rPr>
        <w:t>Restrict</w:t>
      </w:r>
      <w:r w:rsidRPr="00692405">
        <w:rPr>
          <w:rFonts w:ascii="Trebuchet MS" w:hAnsi="Trebuchet MS" w:cs="Arial"/>
          <w:b/>
          <w:szCs w:val="28"/>
          <w:u w:val="thick"/>
        </w:rPr>
        <w:t xml:space="preserve"> Structure Changes</w:t>
      </w:r>
    </w:p>
    <w:p w14:paraId="6B398054" w14:textId="77777777" w:rsidR="00692405" w:rsidRPr="00692405" w:rsidRDefault="00692405" w:rsidP="006657A1">
      <w:pPr>
        <w:tabs>
          <w:tab w:val="left" w:pos="1890"/>
          <w:tab w:val="left" w:pos="2156"/>
        </w:tabs>
        <w:ind w:left="1620"/>
        <w:rPr>
          <w:rFonts w:ascii="Trebuchet MS" w:hAnsi="Trebuchet MS" w:cs="Arial"/>
          <w:szCs w:val="28"/>
        </w:rPr>
      </w:pPr>
      <w:r w:rsidRPr="00692405">
        <w:rPr>
          <w:rFonts w:ascii="Trebuchet MS" w:hAnsi="Trebuchet MS" w:cs="Arial"/>
          <w:szCs w:val="28"/>
        </w:rPr>
        <w:t>You can protect the workbook so users can't:</w:t>
      </w:r>
    </w:p>
    <w:p w14:paraId="17FD015E" w14:textId="77777777" w:rsidR="00692405" w:rsidRPr="00692405" w:rsidRDefault="00692405" w:rsidP="006657A1">
      <w:pPr>
        <w:pStyle w:val="ListParagraph"/>
        <w:numPr>
          <w:ilvl w:val="0"/>
          <w:numId w:val="35"/>
        </w:numPr>
        <w:tabs>
          <w:tab w:val="left" w:pos="1890"/>
          <w:tab w:val="left" w:pos="2156"/>
        </w:tabs>
        <w:ind w:left="1620" w:firstLine="0"/>
        <w:rPr>
          <w:rFonts w:ascii="Trebuchet MS" w:hAnsi="Trebuchet MS" w:cs="Arial"/>
          <w:szCs w:val="28"/>
        </w:rPr>
      </w:pPr>
      <w:r w:rsidRPr="00692405">
        <w:rPr>
          <w:rFonts w:ascii="Trebuchet MS" w:hAnsi="Trebuchet MS" w:cs="Arial"/>
          <w:szCs w:val="28"/>
        </w:rPr>
        <w:t>Add or delete sheets</w:t>
      </w:r>
    </w:p>
    <w:p w14:paraId="602A2786" w14:textId="77777777" w:rsidR="00692405" w:rsidRPr="00692405" w:rsidRDefault="00692405" w:rsidP="006657A1">
      <w:pPr>
        <w:pStyle w:val="ListParagraph"/>
        <w:numPr>
          <w:ilvl w:val="0"/>
          <w:numId w:val="35"/>
        </w:numPr>
        <w:tabs>
          <w:tab w:val="left" w:pos="1890"/>
          <w:tab w:val="left" w:pos="2156"/>
        </w:tabs>
        <w:ind w:left="1620" w:firstLine="0"/>
        <w:rPr>
          <w:rFonts w:ascii="Trebuchet MS" w:hAnsi="Trebuchet MS" w:cs="Arial"/>
          <w:szCs w:val="28"/>
        </w:rPr>
      </w:pPr>
      <w:r w:rsidRPr="00692405">
        <w:rPr>
          <w:rFonts w:ascii="Trebuchet MS" w:hAnsi="Trebuchet MS" w:cs="Arial"/>
          <w:szCs w:val="28"/>
        </w:rPr>
        <w:t>Move or rename sheets</w:t>
      </w:r>
    </w:p>
    <w:p w14:paraId="4C3B183F" w14:textId="77777777" w:rsidR="00692405" w:rsidRPr="00692405" w:rsidRDefault="00692405" w:rsidP="006657A1">
      <w:pPr>
        <w:tabs>
          <w:tab w:val="left" w:pos="1890"/>
          <w:tab w:val="left" w:pos="2156"/>
        </w:tabs>
        <w:ind w:left="1620"/>
        <w:rPr>
          <w:rFonts w:ascii="Trebuchet MS" w:hAnsi="Trebuchet MS" w:cs="Trebuchet MS"/>
          <w:szCs w:val="28"/>
        </w:rPr>
      </w:pPr>
      <w:r>
        <w:rPr>
          <w:rFonts w:ascii="Trebuchet MS" w:hAnsi="Trebuchet MS" w:cs="Trebuchet MS"/>
          <w:szCs w:val="28"/>
        </w:rPr>
        <w:t>5</w:t>
      </w:r>
      <w:r w:rsidRPr="00692405">
        <w:rPr>
          <w:rFonts w:ascii="Trebuchet MS" w:hAnsi="Trebuchet MS" w:cs="Trebuchet MS"/>
          <w:szCs w:val="28"/>
        </w:rPr>
        <w:t xml:space="preserve">. </w:t>
      </w:r>
      <w:r w:rsidRPr="00692405">
        <w:rPr>
          <w:rFonts w:ascii="Trebuchet MS" w:hAnsi="Trebuchet MS" w:cs="Trebuchet MS"/>
          <w:b/>
          <w:szCs w:val="28"/>
          <w:u w:val="thick"/>
        </w:rPr>
        <w:t>Useful in Shared Files</w:t>
      </w:r>
    </w:p>
    <w:p w14:paraId="121DF731" w14:textId="77777777" w:rsidR="00692405" w:rsidRPr="00692405" w:rsidRDefault="00692405" w:rsidP="006657A1">
      <w:pPr>
        <w:tabs>
          <w:tab w:val="left" w:pos="1890"/>
          <w:tab w:val="left" w:pos="2156"/>
        </w:tabs>
        <w:ind w:left="1620"/>
        <w:rPr>
          <w:rFonts w:ascii="Trebuchet MS" w:hAnsi="Trebuchet MS" w:cs="Arial"/>
          <w:szCs w:val="28"/>
        </w:rPr>
      </w:pPr>
      <w:r w:rsidRPr="00692405">
        <w:rPr>
          <w:rFonts w:ascii="Trebuchet MS" w:hAnsi="Trebuchet MS" w:cs="Arial"/>
          <w:szCs w:val="28"/>
        </w:rPr>
        <w:t>In team projects, it ensures that only specific people can make changes, keeping the data consistent.</w:t>
      </w:r>
    </w:p>
    <w:sectPr w:rsidR="00692405" w:rsidRPr="00692405" w:rsidSect="008C4D9E">
      <w:headerReference w:type="even" r:id="rId13"/>
      <w:headerReference w:type="default" r:id="rId14"/>
      <w:footerReference w:type="even" r:id="rId15"/>
      <w:footerReference w:type="default" r:id="rId16"/>
      <w:headerReference w:type="first" r:id="rId17"/>
      <w:pgSz w:w="11906" w:h="16838" w:code="9"/>
      <w:pgMar w:top="2410" w:right="47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77FF1" w14:textId="77777777" w:rsidR="00E332A5" w:rsidRDefault="00E332A5">
      <w:r>
        <w:separator/>
      </w:r>
    </w:p>
  </w:endnote>
  <w:endnote w:type="continuationSeparator" w:id="0">
    <w:p w14:paraId="79D958F1" w14:textId="77777777" w:rsidR="00E332A5" w:rsidRDefault="00E33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807C4" w14:textId="05C19F0B" w:rsidR="004D1C3A" w:rsidRDefault="00A177FE">
    <w:pPr>
      <w:pStyle w:val="Footer"/>
      <w:framePr w:wrap="around" w:vAnchor="text" w:hAnchor="margin" w:xAlign="center" w:y="1"/>
      <w:rPr>
        <w:rStyle w:val="PageNumber"/>
      </w:rPr>
    </w:pPr>
    <w:r>
      <w:rPr>
        <w:rStyle w:val="PageNumber"/>
      </w:rPr>
      <w:fldChar w:fldCharType="begin"/>
    </w:r>
    <w:r w:rsidR="004D1C3A">
      <w:rPr>
        <w:rStyle w:val="PageNumber"/>
      </w:rPr>
      <w:instrText xml:space="preserve">PAGE  </w:instrText>
    </w:r>
    <w:r w:rsidR="0096641A">
      <w:rPr>
        <w:rStyle w:val="PageNumber"/>
      </w:rPr>
      <w:fldChar w:fldCharType="separate"/>
    </w:r>
    <w:r w:rsidR="0096641A">
      <w:rPr>
        <w:rStyle w:val="PageNumber"/>
        <w:noProof/>
      </w:rPr>
      <w:t>4</w:t>
    </w:r>
    <w:r>
      <w:rPr>
        <w:rStyle w:val="PageNumber"/>
      </w:rPr>
      <w:fldChar w:fldCharType="end"/>
    </w:r>
  </w:p>
  <w:p w14:paraId="772EBBB9"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5AEB9" w14:textId="77777777" w:rsidR="002E1572" w:rsidRPr="00A11EB7" w:rsidRDefault="00A177FE" w:rsidP="00291959">
    <w:pPr>
      <w:pStyle w:val="Footer"/>
      <w:framePr w:w="1613" w:wrap="around" w:vAnchor="text" w:hAnchor="page" w:x="4945" w:y="-293"/>
      <w:jc w:val="center"/>
      <w:rPr>
        <w:sz w:val="28"/>
        <w:szCs w:val="28"/>
      </w:rPr>
    </w:pPr>
    <w:r w:rsidRPr="00A11EB7">
      <w:rPr>
        <w:b/>
        <w:bCs/>
        <w:sz w:val="28"/>
        <w:szCs w:val="28"/>
      </w:rPr>
      <w:fldChar w:fldCharType="begin"/>
    </w:r>
    <w:r w:rsidR="002E1572" w:rsidRPr="00A11EB7">
      <w:rPr>
        <w:b/>
        <w:bCs/>
        <w:sz w:val="28"/>
        <w:szCs w:val="28"/>
      </w:rPr>
      <w:instrText xml:space="preserve"> PAGE </w:instrText>
    </w:r>
    <w:r w:rsidRPr="00A11EB7">
      <w:rPr>
        <w:b/>
        <w:bCs/>
        <w:sz w:val="28"/>
        <w:szCs w:val="28"/>
      </w:rPr>
      <w:fldChar w:fldCharType="separate"/>
    </w:r>
    <w:r w:rsidR="00692405">
      <w:rPr>
        <w:b/>
        <w:bCs/>
        <w:noProof/>
        <w:sz w:val="28"/>
        <w:szCs w:val="28"/>
      </w:rPr>
      <w:t>4</w:t>
    </w:r>
    <w:r w:rsidRPr="00A11EB7">
      <w:rPr>
        <w:b/>
        <w:bCs/>
        <w:sz w:val="28"/>
        <w:szCs w:val="28"/>
      </w:rPr>
      <w:fldChar w:fldCharType="end"/>
    </w:r>
    <w:r w:rsidR="002E1572" w:rsidRPr="00A11EB7">
      <w:rPr>
        <w:sz w:val="28"/>
        <w:szCs w:val="28"/>
      </w:rPr>
      <w:t xml:space="preserve"> of </w:t>
    </w:r>
    <w:r w:rsidRPr="00A11EB7">
      <w:rPr>
        <w:b/>
        <w:bCs/>
        <w:sz w:val="28"/>
        <w:szCs w:val="28"/>
      </w:rPr>
      <w:fldChar w:fldCharType="begin"/>
    </w:r>
    <w:r w:rsidR="002E1572" w:rsidRPr="00A11EB7">
      <w:rPr>
        <w:b/>
        <w:bCs/>
        <w:sz w:val="28"/>
        <w:szCs w:val="28"/>
      </w:rPr>
      <w:instrText xml:space="preserve"> NUMPAGES  </w:instrText>
    </w:r>
    <w:r w:rsidRPr="00A11EB7">
      <w:rPr>
        <w:b/>
        <w:bCs/>
        <w:sz w:val="28"/>
        <w:szCs w:val="28"/>
      </w:rPr>
      <w:fldChar w:fldCharType="separate"/>
    </w:r>
    <w:r w:rsidR="00692405">
      <w:rPr>
        <w:b/>
        <w:bCs/>
        <w:noProof/>
        <w:sz w:val="28"/>
        <w:szCs w:val="28"/>
      </w:rPr>
      <w:t>4</w:t>
    </w:r>
    <w:r w:rsidRPr="00A11EB7">
      <w:rPr>
        <w:b/>
        <w:bCs/>
        <w:sz w:val="28"/>
        <w:szCs w:val="28"/>
      </w:rPr>
      <w:fldChar w:fldCharType="end"/>
    </w:r>
  </w:p>
  <w:p w14:paraId="5E3CC12D" w14:textId="77777777" w:rsidR="004D1C3A" w:rsidRPr="00A308AB" w:rsidRDefault="00531EED" w:rsidP="00A308AB">
    <w:pPr>
      <w:pStyle w:val="Footer"/>
    </w:pPr>
    <w:r>
      <w:rPr>
        <w:noProof/>
      </w:rPr>
      <w:drawing>
        <wp:anchor distT="0" distB="0" distL="114300" distR="114300" simplePos="0" relativeHeight="251659264" behindDoc="1" locked="0" layoutInCell="1" allowOverlap="1" wp14:anchorId="17E8147E" wp14:editId="2461E8BA">
          <wp:simplePos x="0" y="0"/>
          <wp:positionH relativeFrom="column">
            <wp:posOffset>-291465</wp:posOffset>
          </wp:positionH>
          <wp:positionV relativeFrom="paragraph">
            <wp:posOffset>-500380</wp:posOffset>
          </wp:positionV>
          <wp:extent cx="7329170" cy="791845"/>
          <wp:effectExtent l="0" t="0" r="0" b="0"/>
          <wp:wrapNone/>
          <wp:docPr id="1146239645" name="Picture 1146239645"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1B299" w14:textId="77777777" w:rsidR="00E332A5" w:rsidRDefault="00E332A5">
      <w:r>
        <w:separator/>
      </w:r>
    </w:p>
  </w:footnote>
  <w:footnote w:type="continuationSeparator" w:id="0">
    <w:p w14:paraId="2CDA171B" w14:textId="77777777" w:rsidR="00E332A5" w:rsidRDefault="00E33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BAC77" w14:textId="3A730054" w:rsidR="004D1C3A" w:rsidRDefault="00000000">
    <w:pPr>
      <w:pStyle w:val="Header"/>
      <w:framePr w:wrap="around" w:vAnchor="text" w:hAnchor="margin" w:xAlign="center" w:y="1"/>
      <w:rPr>
        <w:rStyle w:val="PageNumber"/>
      </w:rPr>
    </w:pPr>
    <w:r>
      <w:rPr>
        <w:noProof/>
      </w:rPr>
      <w:pict w14:anchorId="3F7D7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5680;mso-position-horizontal:center;mso-position-horizontal-relative:margin;mso-position-vertical:center;mso-position-vertical-relative:margin" o:allowincell="f">
          <v:imagedata r:id="rId1" o:title="Logo Abhyas_edited"/>
          <w10:wrap anchorx="margin" anchory="margin"/>
        </v:shape>
      </w:pict>
    </w:r>
    <w:r w:rsidR="00A177FE">
      <w:rPr>
        <w:rStyle w:val="PageNumber"/>
      </w:rPr>
      <w:fldChar w:fldCharType="begin"/>
    </w:r>
    <w:r w:rsidR="004D1C3A">
      <w:rPr>
        <w:rStyle w:val="PageNumber"/>
      </w:rPr>
      <w:instrText xml:space="preserve">PAGE  </w:instrText>
    </w:r>
    <w:r w:rsidR="0096641A">
      <w:rPr>
        <w:rStyle w:val="PageNumber"/>
      </w:rPr>
      <w:fldChar w:fldCharType="separate"/>
    </w:r>
    <w:r w:rsidR="0096641A">
      <w:rPr>
        <w:rStyle w:val="PageNumber"/>
        <w:noProof/>
      </w:rPr>
      <w:t>4</w:t>
    </w:r>
    <w:r w:rsidR="00A177FE">
      <w:rPr>
        <w:rStyle w:val="PageNumber"/>
      </w:rPr>
      <w:fldChar w:fldCharType="end"/>
    </w:r>
  </w:p>
  <w:p w14:paraId="6634321C"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F89BB" w14:textId="77777777" w:rsidR="004D1C3A" w:rsidRDefault="00A177FE">
    <w:pPr>
      <w:pStyle w:val="Header"/>
      <w:framePr w:wrap="around" w:vAnchor="text" w:hAnchor="margin" w:xAlign="center" w:y="1"/>
      <w:rPr>
        <w:rStyle w:val="PageNumber"/>
      </w:rPr>
    </w:pPr>
    <w:r>
      <w:rPr>
        <w:rStyle w:val="PageNumber"/>
      </w:rPr>
      <w:fldChar w:fldCharType="begin"/>
    </w:r>
    <w:r w:rsidR="004D1C3A">
      <w:rPr>
        <w:rStyle w:val="PageNumber"/>
      </w:rPr>
      <w:instrText xml:space="preserve">PAGE  </w:instrText>
    </w:r>
    <w:r>
      <w:rPr>
        <w:rStyle w:val="PageNumber"/>
      </w:rPr>
      <w:fldChar w:fldCharType="separate"/>
    </w:r>
    <w:r w:rsidR="00692405">
      <w:rPr>
        <w:rStyle w:val="PageNumber"/>
        <w:noProof/>
      </w:rPr>
      <w:t>4</w:t>
    </w:r>
    <w:r>
      <w:rPr>
        <w:rStyle w:val="PageNumber"/>
      </w:rPr>
      <w:fldChar w:fldCharType="end"/>
    </w:r>
  </w:p>
  <w:p w14:paraId="24B39617" w14:textId="33BB73B2" w:rsidR="004D1C3A" w:rsidRDefault="006657A1" w:rsidP="00724FC1">
    <w:pPr>
      <w:pStyle w:val="Header"/>
    </w:pPr>
    <w:r>
      <w:rPr>
        <w:noProof/>
        <w:sz w:val="20"/>
        <w:lang w:val="en-IN" w:eastAsia="en-IN"/>
      </w:rPr>
      <mc:AlternateContent>
        <mc:Choice Requires="wps">
          <w:drawing>
            <wp:anchor distT="0" distB="0" distL="114300" distR="114300" simplePos="0" relativeHeight="251656704" behindDoc="0" locked="0" layoutInCell="1" allowOverlap="1" wp14:anchorId="4AD59A33" wp14:editId="5D58D39F">
              <wp:simplePos x="0" y="0"/>
              <wp:positionH relativeFrom="column">
                <wp:posOffset>1274445</wp:posOffset>
              </wp:positionH>
              <wp:positionV relativeFrom="paragraph">
                <wp:posOffset>266700</wp:posOffset>
              </wp:positionV>
              <wp:extent cx="5520055" cy="30099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5B9BC" w14:textId="77777777" w:rsidR="004D1C3A" w:rsidRPr="006657A1" w:rsidRDefault="000023EC" w:rsidP="00A308AB">
                          <w:pPr>
                            <w:pStyle w:val="Heading9"/>
                            <w:jc w:val="center"/>
                            <w:rPr>
                              <w:rFonts w:ascii="Trebuchet MS" w:hAnsi="Trebuchet MS"/>
                              <w:b/>
                              <w:szCs w:val="30"/>
                            </w:rPr>
                          </w:pPr>
                          <w:r w:rsidRPr="006657A1">
                            <w:rPr>
                              <w:rFonts w:ascii="Trebuchet MS" w:hAnsi="Trebuchet MS"/>
                              <w:b/>
                              <w:szCs w:val="30"/>
                            </w:rPr>
                            <w:t>Workbook and Worksheet Protection in MS 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59A33" id="_x0000_t202" coordsize="21600,21600" o:spt="202" path="m,l,21600r21600,l21600,xe">
              <v:stroke joinstyle="miter"/>
              <v:path gradientshapeok="t" o:connecttype="rect"/>
            </v:shapetype>
            <v:shape id="Text Box 3" o:spid="_x0000_s1026" type="#_x0000_t202" style="position:absolute;margin-left:100.35pt;margin-top:21pt;width:434.65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" filled="f" stroked="f">
              <v:textbox>
                <w:txbxContent>
                  <w:p w14:paraId="19A5B9BC" w14:textId="77777777" w:rsidR="004D1C3A" w:rsidRPr="006657A1" w:rsidRDefault="000023EC" w:rsidP="00A308AB">
                    <w:pPr>
                      <w:pStyle w:val="Heading9"/>
                      <w:jc w:val="center"/>
                      <w:rPr>
                        <w:rFonts w:ascii="Trebuchet MS" w:hAnsi="Trebuchet MS"/>
                        <w:b/>
                        <w:szCs w:val="30"/>
                      </w:rPr>
                    </w:pPr>
                    <w:r w:rsidRPr="006657A1">
                      <w:rPr>
                        <w:rFonts w:ascii="Trebuchet MS" w:hAnsi="Trebuchet MS"/>
                        <w:b/>
                        <w:szCs w:val="30"/>
                      </w:rPr>
                      <w:t>Workbook and Worksheet Protection in MS Excel</w:t>
                    </w:r>
                  </w:p>
                </w:txbxContent>
              </v:textbox>
            </v:shape>
          </w:pict>
        </mc:Fallback>
      </mc:AlternateContent>
    </w:r>
    <w:r w:rsidR="00000000">
      <w:rPr>
        <w:noProof/>
      </w:rPr>
      <w:pict w14:anchorId="7F897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4656;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7728" behindDoc="0" locked="0" layoutInCell="1" allowOverlap="1" wp14:anchorId="56F91433" wp14:editId="066BFD93">
              <wp:simplePos x="0" y="0"/>
              <wp:positionH relativeFrom="column">
                <wp:posOffset>-381000</wp:posOffset>
              </wp:positionH>
              <wp:positionV relativeFrom="paragraph">
                <wp:posOffset>212725</wp:posOffset>
              </wp:positionV>
              <wp:extent cx="1440815" cy="901446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A8C6" w14:textId="77777777" w:rsidR="004D1C3A" w:rsidRDefault="00531EED">
                          <w:r>
                            <w:rPr>
                              <w:noProof/>
                            </w:rPr>
                            <w:drawing>
                              <wp:inline distT="0" distB="0" distL="0" distR="0" wp14:anchorId="20BF0D3D" wp14:editId="5C6BACF5">
                                <wp:extent cx="1257300" cy="8945880"/>
                                <wp:effectExtent l="0" t="0" r="0" b="0"/>
                                <wp:docPr id="1989349440"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91433" id="Text Box 4" o:spid="_x0000_s1027" type="#_x0000_t202" style="position:absolute;margin-left:-30pt;margin-top:16.75pt;width:113.45pt;height:709.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" filled="f" stroked="f">
              <v:textbox>
                <w:txbxContent>
                  <w:p w14:paraId="0FF8A8C6" w14:textId="77777777" w:rsidR="004D1C3A" w:rsidRDefault="00531EED">
                    <w:r>
                      <w:rPr>
                        <w:noProof/>
                      </w:rPr>
                      <w:drawing>
                        <wp:inline distT="0" distB="0" distL="0" distR="0" wp14:anchorId="20BF0D3D" wp14:editId="5C6BACF5">
                          <wp:extent cx="1257300" cy="8945880"/>
                          <wp:effectExtent l="0" t="0" r="0" b="0"/>
                          <wp:docPr id="1989349440"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sidR="00531EED">
      <w:rPr>
        <w:noProof/>
      </w:rPr>
      <w:drawing>
        <wp:anchor distT="0" distB="0" distL="114300" distR="114300" simplePos="0" relativeHeight="251657216" behindDoc="0" locked="0" layoutInCell="1" allowOverlap="1" wp14:anchorId="2C88C1C5" wp14:editId="2E1CDD48">
          <wp:simplePos x="0" y="0"/>
          <wp:positionH relativeFrom="column">
            <wp:posOffset>-291465</wp:posOffset>
          </wp:positionH>
          <wp:positionV relativeFrom="paragraph">
            <wp:posOffset>-487680</wp:posOffset>
          </wp:positionV>
          <wp:extent cx="7301230" cy="716280"/>
          <wp:effectExtent l="0" t="0" r="0" b="0"/>
          <wp:wrapNone/>
          <wp:docPr id="1428244375" name="Picture 1428244375"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anchor>
      </w:drawing>
    </w:r>
    <w:r>
      <w:rPr>
        <w:noProof/>
        <w:sz w:val="20"/>
        <w:lang w:val="en-IN" w:eastAsia="en-IN"/>
      </w:rPr>
      <mc:AlternateContent>
        <mc:Choice Requires="wps">
          <w:drawing>
            <wp:anchor distT="0" distB="0" distL="114300" distR="114300" simplePos="0" relativeHeight="251655680" behindDoc="0" locked="0" layoutInCell="1" allowOverlap="1" wp14:anchorId="2CA33F8E" wp14:editId="447524E2">
              <wp:simplePos x="0" y="0"/>
              <wp:positionH relativeFrom="column">
                <wp:posOffset>1188085</wp:posOffset>
              </wp:positionH>
              <wp:positionV relativeFrom="paragraph">
                <wp:posOffset>212725</wp:posOffset>
              </wp:positionV>
              <wp:extent cx="5708015" cy="43434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57A66" w14:textId="77777777" w:rsidR="004D1C3A" w:rsidRDefault="00531EED" w:rsidP="00107714">
                          <w:r>
                            <w:rPr>
                              <w:noProof/>
                            </w:rPr>
                            <w:drawing>
                              <wp:inline distT="0" distB="0" distL="0" distR="0" wp14:anchorId="29D71E01" wp14:editId="3CA6CE87">
                                <wp:extent cx="5524500" cy="342900"/>
                                <wp:effectExtent l="0" t="0" r="0" b="0"/>
                                <wp:docPr id="1598020231"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A33F8E" id="_x0000_s1028" type="#_x0000_t202" style="position:absolute;margin-left:93.55pt;margin-top:16.75pt;width:449.45pt;height:34.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" stroked="f">
              <v:textbox style="mso-fit-shape-to-text:t">
                <w:txbxContent>
                  <w:p w14:paraId="3BF57A66" w14:textId="77777777" w:rsidR="004D1C3A" w:rsidRDefault="00531EED" w:rsidP="00107714">
                    <w:r>
                      <w:rPr>
                        <w:noProof/>
                      </w:rPr>
                      <w:drawing>
                        <wp:inline distT="0" distB="0" distL="0" distR="0" wp14:anchorId="29D71E01" wp14:editId="3CA6CE87">
                          <wp:extent cx="5524500" cy="342900"/>
                          <wp:effectExtent l="0" t="0" r="0" b="0"/>
                          <wp:docPr id="1598020231"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8752" behindDoc="0" locked="0" layoutInCell="1" allowOverlap="1" wp14:anchorId="0DC9F5D1" wp14:editId="47C7C62F">
              <wp:simplePos x="0" y="0"/>
              <wp:positionH relativeFrom="column">
                <wp:posOffset>1374140</wp:posOffset>
              </wp:positionH>
              <wp:positionV relativeFrom="paragraph">
                <wp:posOffset>735965</wp:posOffset>
              </wp:positionV>
              <wp:extent cx="5420360" cy="47625"/>
              <wp:effectExtent l="19050" t="19050" r="8890" b="952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D44936"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ED4C7" w14:textId="77777777" w:rsidR="004D1C3A" w:rsidRDefault="00000000">
    <w:pPr>
      <w:pStyle w:val="Header"/>
    </w:pPr>
    <w:r>
      <w:rPr>
        <w:noProof/>
      </w:rPr>
      <w:pict w14:anchorId="2D4A6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6704;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1"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15:restartNumberingAfterBreak="0">
    <w:nsid w:val="25EA4747"/>
    <w:multiLevelType w:val="hybridMultilevel"/>
    <w:tmpl w:val="A5E2642A"/>
    <w:lvl w:ilvl="0" w:tplc="D040E7F8">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9" w15:restartNumberingAfterBreak="0">
    <w:nsid w:val="26C91C34"/>
    <w:multiLevelType w:val="hybridMultilevel"/>
    <w:tmpl w:val="570CBE9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5"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955426"/>
    <w:multiLevelType w:val="hybridMultilevel"/>
    <w:tmpl w:val="FE2EF8F2"/>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15:restartNumberingAfterBreak="0">
    <w:nsid w:val="4BFA0A7A"/>
    <w:multiLevelType w:val="hybridMultilevel"/>
    <w:tmpl w:val="1B8A082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0" w15:restartNumberingAfterBreak="0">
    <w:nsid w:val="4C843194"/>
    <w:multiLevelType w:val="hybridMultilevel"/>
    <w:tmpl w:val="36445514"/>
    <w:lvl w:ilvl="0" w:tplc="40090001">
      <w:start w:val="1"/>
      <w:numFmt w:val="bullet"/>
      <w:lvlText w:val=""/>
      <w:lvlJc w:val="left"/>
      <w:pPr>
        <w:ind w:left="2516" w:hanging="360"/>
      </w:pPr>
      <w:rPr>
        <w:rFonts w:ascii="Symbol" w:hAnsi="Symbol" w:hint="default"/>
      </w:rPr>
    </w:lvl>
    <w:lvl w:ilvl="1" w:tplc="40090003" w:tentative="1">
      <w:start w:val="1"/>
      <w:numFmt w:val="bullet"/>
      <w:lvlText w:val="o"/>
      <w:lvlJc w:val="left"/>
      <w:pPr>
        <w:ind w:left="3236" w:hanging="360"/>
      </w:pPr>
      <w:rPr>
        <w:rFonts w:ascii="Courier New" w:hAnsi="Courier New" w:cs="Courier New" w:hint="default"/>
      </w:rPr>
    </w:lvl>
    <w:lvl w:ilvl="2" w:tplc="40090005" w:tentative="1">
      <w:start w:val="1"/>
      <w:numFmt w:val="bullet"/>
      <w:lvlText w:val=""/>
      <w:lvlJc w:val="left"/>
      <w:pPr>
        <w:ind w:left="3956" w:hanging="360"/>
      </w:pPr>
      <w:rPr>
        <w:rFonts w:ascii="Wingdings" w:hAnsi="Wingdings" w:hint="default"/>
      </w:rPr>
    </w:lvl>
    <w:lvl w:ilvl="3" w:tplc="40090001" w:tentative="1">
      <w:start w:val="1"/>
      <w:numFmt w:val="bullet"/>
      <w:lvlText w:val=""/>
      <w:lvlJc w:val="left"/>
      <w:pPr>
        <w:ind w:left="4676" w:hanging="360"/>
      </w:pPr>
      <w:rPr>
        <w:rFonts w:ascii="Symbol" w:hAnsi="Symbol" w:hint="default"/>
      </w:rPr>
    </w:lvl>
    <w:lvl w:ilvl="4" w:tplc="40090003" w:tentative="1">
      <w:start w:val="1"/>
      <w:numFmt w:val="bullet"/>
      <w:lvlText w:val="o"/>
      <w:lvlJc w:val="left"/>
      <w:pPr>
        <w:ind w:left="5396" w:hanging="360"/>
      </w:pPr>
      <w:rPr>
        <w:rFonts w:ascii="Courier New" w:hAnsi="Courier New" w:cs="Courier New" w:hint="default"/>
      </w:rPr>
    </w:lvl>
    <w:lvl w:ilvl="5" w:tplc="40090005" w:tentative="1">
      <w:start w:val="1"/>
      <w:numFmt w:val="bullet"/>
      <w:lvlText w:val=""/>
      <w:lvlJc w:val="left"/>
      <w:pPr>
        <w:ind w:left="6116" w:hanging="360"/>
      </w:pPr>
      <w:rPr>
        <w:rFonts w:ascii="Wingdings" w:hAnsi="Wingdings" w:hint="default"/>
      </w:rPr>
    </w:lvl>
    <w:lvl w:ilvl="6" w:tplc="40090001" w:tentative="1">
      <w:start w:val="1"/>
      <w:numFmt w:val="bullet"/>
      <w:lvlText w:val=""/>
      <w:lvlJc w:val="left"/>
      <w:pPr>
        <w:ind w:left="6836" w:hanging="360"/>
      </w:pPr>
      <w:rPr>
        <w:rFonts w:ascii="Symbol" w:hAnsi="Symbol" w:hint="default"/>
      </w:rPr>
    </w:lvl>
    <w:lvl w:ilvl="7" w:tplc="40090003" w:tentative="1">
      <w:start w:val="1"/>
      <w:numFmt w:val="bullet"/>
      <w:lvlText w:val="o"/>
      <w:lvlJc w:val="left"/>
      <w:pPr>
        <w:ind w:left="7556" w:hanging="360"/>
      </w:pPr>
      <w:rPr>
        <w:rFonts w:ascii="Courier New" w:hAnsi="Courier New" w:cs="Courier New" w:hint="default"/>
      </w:rPr>
    </w:lvl>
    <w:lvl w:ilvl="8" w:tplc="40090005" w:tentative="1">
      <w:start w:val="1"/>
      <w:numFmt w:val="bullet"/>
      <w:lvlText w:val=""/>
      <w:lvlJc w:val="left"/>
      <w:pPr>
        <w:ind w:left="8276" w:hanging="360"/>
      </w:pPr>
      <w:rPr>
        <w:rFonts w:ascii="Wingdings" w:hAnsi="Wingdings" w:hint="default"/>
      </w:rPr>
    </w:lvl>
  </w:abstractNum>
  <w:abstractNum w:abstractNumId="21" w15:restartNumberingAfterBreak="0">
    <w:nsid w:val="4D3A7231"/>
    <w:multiLevelType w:val="hybridMultilevel"/>
    <w:tmpl w:val="3D7E8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5"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8" w15:restartNumberingAfterBreak="0">
    <w:nsid w:val="556B4135"/>
    <w:multiLevelType w:val="hybridMultilevel"/>
    <w:tmpl w:val="87D69FEC"/>
    <w:lvl w:ilvl="0" w:tplc="04090001">
      <w:start w:val="1"/>
      <w:numFmt w:val="bullet"/>
      <w:lvlText w:val=""/>
      <w:lvlJc w:val="left"/>
      <w:pPr>
        <w:ind w:left="2876" w:hanging="360"/>
      </w:pPr>
      <w:rPr>
        <w:rFonts w:ascii="Symbol" w:hAnsi="Symbol" w:hint="default"/>
      </w:rPr>
    </w:lvl>
    <w:lvl w:ilvl="1" w:tplc="04090003" w:tentative="1">
      <w:start w:val="1"/>
      <w:numFmt w:val="bullet"/>
      <w:lvlText w:val="o"/>
      <w:lvlJc w:val="left"/>
      <w:pPr>
        <w:ind w:left="3596" w:hanging="360"/>
      </w:pPr>
      <w:rPr>
        <w:rFonts w:ascii="Courier New" w:hAnsi="Courier New" w:cs="Courier New" w:hint="default"/>
      </w:rPr>
    </w:lvl>
    <w:lvl w:ilvl="2" w:tplc="04090005" w:tentative="1">
      <w:start w:val="1"/>
      <w:numFmt w:val="bullet"/>
      <w:lvlText w:val=""/>
      <w:lvlJc w:val="left"/>
      <w:pPr>
        <w:ind w:left="4316" w:hanging="360"/>
      </w:pPr>
      <w:rPr>
        <w:rFonts w:ascii="Wingdings" w:hAnsi="Wingdings" w:hint="default"/>
      </w:rPr>
    </w:lvl>
    <w:lvl w:ilvl="3" w:tplc="04090001" w:tentative="1">
      <w:start w:val="1"/>
      <w:numFmt w:val="bullet"/>
      <w:lvlText w:val=""/>
      <w:lvlJc w:val="left"/>
      <w:pPr>
        <w:ind w:left="5036" w:hanging="360"/>
      </w:pPr>
      <w:rPr>
        <w:rFonts w:ascii="Symbol" w:hAnsi="Symbol" w:hint="default"/>
      </w:rPr>
    </w:lvl>
    <w:lvl w:ilvl="4" w:tplc="04090003" w:tentative="1">
      <w:start w:val="1"/>
      <w:numFmt w:val="bullet"/>
      <w:lvlText w:val="o"/>
      <w:lvlJc w:val="left"/>
      <w:pPr>
        <w:ind w:left="5756" w:hanging="360"/>
      </w:pPr>
      <w:rPr>
        <w:rFonts w:ascii="Courier New" w:hAnsi="Courier New" w:cs="Courier New" w:hint="default"/>
      </w:rPr>
    </w:lvl>
    <w:lvl w:ilvl="5" w:tplc="04090005" w:tentative="1">
      <w:start w:val="1"/>
      <w:numFmt w:val="bullet"/>
      <w:lvlText w:val=""/>
      <w:lvlJc w:val="left"/>
      <w:pPr>
        <w:ind w:left="6476" w:hanging="360"/>
      </w:pPr>
      <w:rPr>
        <w:rFonts w:ascii="Wingdings" w:hAnsi="Wingdings" w:hint="default"/>
      </w:rPr>
    </w:lvl>
    <w:lvl w:ilvl="6" w:tplc="04090001" w:tentative="1">
      <w:start w:val="1"/>
      <w:numFmt w:val="bullet"/>
      <w:lvlText w:val=""/>
      <w:lvlJc w:val="left"/>
      <w:pPr>
        <w:ind w:left="7196" w:hanging="360"/>
      </w:pPr>
      <w:rPr>
        <w:rFonts w:ascii="Symbol" w:hAnsi="Symbol" w:hint="default"/>
      </w:rPr>
    </w:lvl>
    <w:lvl w:ilvl="7" w:tplc="04090003" w:tentative="1">
      <w:start w:val="1"/>
      <w:numFmt w:val="bullet"/>
      <w:lvlText w:val="o"/>
      <w:lvlJc w:val="left"/>
      <w:pPr>
        <w:ind w:left="7916" w:hanging="360"/>
      </w:pPr>
      <w:rPr>
        <w:rFonts w:ascii="Courier New" w:hAnsi="Courier New" w:cs="Courier New" w:hint="default"/>
      </w:rPr>
    </w:lvl>
    <w:lvl w:ilvl="8" w:tplc="04090005" w:tentative="1">
      <w:start w:val="1"/>
      <w:numFmt w:val="bullet"/>
      <w:lvlText w:val=""/>
      <w:lvlJc w:val="left"/>
      <w:pPr>
        <w:ind w:left="8636" w:hanging="360"/>
      </w:pPr>
      <w:rPr>
        <w:rFonts w:ascii="Wingdings" w:hAnsi="Wingdings" w:hint="default"/>
      </w:rPr>
    </w:lvl>
  </w:abstractNum>
  <w:abstractNum w:abstractNumId="29"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32" w15:restartNumberingAfterBreak="0">
    <w:nsid w:val="746A4C21"/>
    <w:multiLevelType w:val="hybridMultilevel"/>
    <w:tmpl w:val="C8481FB6"/>
    <w:lvl w:ilvl="0" w:tplc="40090001">
      <w:start w:val="1"/>
      <w:numFmt w:val="bullet"/>
      <w:lvlText w:val=""/>
      <w:lvlJc w:val="left"/>
      <w:pPr>
        <w:ind w:left="2876" w:hanging="360"/>
      </w:pPr>
      <w:rPr>
        <w:rFonts w:ascii="Symbol" w:hAnsi="Symbol" w:hint="default"/>
      </w:rPr>
    </w:lvl>
    <w:lvl w:ilvl="1" w:tplc="40090003" w:tentative="1">
      <w:start w:val="1"/>
      <w:numFmt w:val="bullet"/>
      <w:lvlText w:val="o"/>
      <w:lvlJc w:val="left"/>
      <w:pPr>
        <w:ind w:left="3596" w:hanging="360"/>
      </w:pPr>
      <w:rPr>
        <w:rFonts w:ascii="Courier New" w:hAnsi="Courier New" w:cs="Courier New" w:hint="default"/>
      </w:rPr>
    </w:lvl>
    <w:lvl w:ilvl="2" w:tplc="40090005" w:tentative="1">
      <w:start w:val="1"/>
      <w:numFmt w:val="bullet"/>
      <w:lvlText w:val=""/>
      <w:lvlJc w:val="left"/>
      <w:pPr>
        <w:ind w:left="4316" w:hanging="360"/>
      </w:pPr>
      <w:rPr>
        <w:rFonts w:ascii="Wingdings" w:hAnsi="Wingdings" w:hint="default"/>
      </w:rPr>
    </w:lvl>
    <w:lvl w:ilvl="3" w:tplc="40090001" w:tentative="1">
      <w:start w:val="1"/>
      <w:numFmt w:val="bullet"/>
      <w:lvlText w:val=""/>
      <w:lvlJc w:val="left"/>
      <w:pPr>
        <w:ind w:left="5036" w:hanging="360"/>
      </w:pPr>
      <w:rPr>
        <w:rFonts w:ascii="Symbol" w:hAnsi="Symbol" w:hint="default"/>
      </w:rPr>
    </w:lvl>
    <w:lvl w:ilvl="4" w:tplc="40090003" w:tentative="1">
      <w:start w:val="1"/>
      <w:numFmt w:val="bullet"/>
      <w:lvlText w:val="o"/>
      <w:lvlJc w:val="left"/>
      <w:pPr>
        <w:ind w:left="5756" w:hanging="360"/>
      </w:pPr>
      <w:rPr>
        <w:rFonts w:ascii="Courier New" w:hAnsi="Courier New" w:cs="Courier New" w:hint="default"/>
      </w:rPr>
    </w:lvl>
    <w:lvl w:ilvl="5" w:tplc="40090005" w:tentative="1">
      <w:start w:val="1"/>
      <w:numFmt w:val="bullet"/>
      <w:lvlText w:val=""/>
      <w:lvlJc w:val="left"/>
      <w:pPr>
        <w:ind w:left="6476" w:hanging="360"/>
      </w:pPr>
      <w:rPr>
        <w:rFonts w:ascii="Wingdings" w:hAnsi="Wingdings" w:hint="default"/>
      </w:rPr>
    </w:lvl>
    <w:lvl w:ilvl="6" w:tplc="40090001" w:tentative="1">
      <w:start w:val="1"/>
      <w:numFmt w:val="bullet"/>
      <w:lvlText w:val=""/>
      <w:lvlJc w:val="left"/>
      <w:pPr>
        <w:ind w:left="7196" w:hanging="360"/>
      </w:pPr>
      <w:rPr>
        <w:rFonts w:ascii="Symbol" w:hAnsi="Symbol" w:hint="default"/>
      </w:rPr>
    </w:lvl>
    <w:lvl w:ilvl="7" w:tplc="40090003" w:tentative="1">
      <w:start w:val="1"/>
      <w:numFmt w:val="bullet"/>
      <w:lvlText w:val="o"/>
      <w:lvlJc w:val="left"/>
      <w:pPr>
        <w:ind w:left="7916" w:hanging="360"/>
      </w:pPr>
      <w:rPr>
        <w:rFonts w:ascii="Courier New" w:hAnsi="Courier New" w:cs="Courier New" w:hint="default"/>
      </w:rPr>
    </w:lvl>
    <w:lvl w:ilvl="8" w:tplc="40090005" w:tentative="1">
      <w:start w:val="1"/>
      <w:numFmt w:val="bullet"/>
      <w:lvlText w:val=""/>
      <w:lvlJc w:val="left"/>
      <w:pPr>
        <w:ind w:left="8636" w:hanging="360"/>
      </w:pPr>
      <w:rPr>
        <w:rFonts w:ascii="Wingdings" w:hAnsi="Wingdings" w:hint="default"/>
      </w:rPr>
    </w:lvl>
  </w:abstractNum>
  <w:abstractNum w:abstractNumId="33" w15:restartNumberingAfterBreak="0">
    <w:nsid w:val="7C0D55B0"/>
    <w:multiLevelType w:val="hybridMultilevel"/>
    <w:tmpl w:val="350C722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4"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5884596">
    <w:abstractNumId w:val="16"/>
  </w:num>
  <w:num w:numId="2" w16cid:durableId="704139929">
    <w:abstractNumId w:val="29"/>
  </w:num>
  <w:num w:numId="3" w16cid:durableId="1971007878">
    <w:abstractNumId w:val="12"/>
  </w:num>
  <w:num w:numId="4" w16cid:durableId="1585145496">
    <w:abstractNumId w:val="13"/>
  </w:num>
  <w:num w:numId="5" w16cid:durableId="205456107">
    <w:abstractNumId w:val="1"/>
  </w:num>
  <w:num w:numId="6" w16cid:durableId="215312043">
    <w:abstractNumId w:val="24"/>
  </w:num>
  <w:num w:numId="7" w16cid:durableId="422262172">
    <w:abstractNumId w:val="3"/>
  </w:num>
  <w:num w:numId="8" w16cid:durableId="1704936710">
    <w:abstractNumId w:val="10"/>
  </w:num>
  <w:num w:numId="9" w16cid:durableId="769424167">
    <w:abstractNumId w:val="25"/>
  </w:num>
  <w:num w:numId="10" w16cid:durableId="908001926">
    <w:abstractNumId w:val="6"/>
  </w:num>
  <w:num w:numId="11" w16cid:durableId="758715833">
    <w:abstractNumId w:val="26"/>
  </w:num>
  <w:num w:numId="12" w16cid:durableId="1165124256">
    <w:abstractNumId w:val="17"/>
  </w:num>
  <w:num w:numId="13" w16cid:durableId="341132401">
    <w:abstractNumId w:val="2"/>
  </w:num>
  <w:num w:numId="14" w16cid:durableId="937644181">
    <w:abstractNumId w:val="15"/>
  </w:num>
  <w:num w:numId="15" w16cid:durableId="1339846803">
    <w:abstractNumId w:val="27"/>
  </w:num>
  <w:num w:numId="16" w16cid:durableId="1157183090">
    <w:abstractNumId w:val="22"/>
  </w:num>
  <w:num w:numId="17" w16cid:durableId="541793893">
    <w:abstractNumId w:val="34"/>
  </w:num>
  <w:num w:numId="18" w16cid:durableId="1607811374">
    <w:abstractNumId w:val="14"/>
  </w:num>
  <w:num w:numId="19" w16cid:durableId="194197781">
    <w:abstractNumId w:val="31"/>
  </w:num>
  <w:num w:numId="20" w16cid:durableId="1458794273">
    <w:abstractNumId w:val="4"/>
  </w:num>
  <w:num w:numId="21" w16cid:durableId="2050840049">
    <w:abstractNumId w:val="30"/>
  </w:num>
  <w:num w:numId="22" w16cid:durableId="924459828">
    <w:abstractNumId w:val="11"/>
  </w:num>
  <w:num w:numId="23" w16cid:durableId="168835101">
    <w:abstractNumId w:val="0"/>
  </w:num>
  <w:num w:numId="24" w16cid:durableId="695349634">
    <w:abstractNumId w:val="23"/>
  </w:num>
  <w:num w:numId="25" w16cid:durableId="1148285135">
    <w:abstractNumId w:val="5"/>
  </w:num>
  <w:num w:numId="26" w16cid:durableId="903445374">
    <w:abstractNumId w:val="7"/>
  </w:num>
  <w:num w:numId="27" w16cid:durableId="1742408729">
    <w:abstractNumId w:val="9"/>
  </w:num>
  <w:num w:numId="28" w16cid:durableId="1671102776">
    <w:abstractNumId w:val="19"/>
  </w:num>
  <w:num w:numId="29" w16cid:durableId="1847011766">
    <w:abstractNumId w:val="18"/>
  </w:num>
  <w:num w:numId="30" w16cid:durableId="960300628">
    <w:abstractNumId w:val="33"/>
  </w:num>
  <w:num w:numId="31" w16cid:durableId="579022951">
    <w:abstractNumId w:val="8"/>
  </w:num>
  <w:num w:numId="32" w16cid:durableId="201406109">
    <w:abstractNumId w:val="32"/>
  </w:num>
  <w:num w:numId="33" w16cid:durableId="1384792408">
    <w:abstractNumId w:val="21"/>
  </w:num>
  <w:num w:numId="34" w16cid:durableId="47728032">
    <w:abstractNumId w:val="20"/>
  </w:num>
  <w:num w:numId="35" w16cid:durableId="1883054280">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23EC"/>
    <w:rsid w:val="00004C43"/>
    <w:rsid w:val="000206A3"/>
    <w:rsid w:val="00024750"/>
    <w:rsid w:val="00027074"/>
    <w:rsid w:val="000276D8"/>
    <w:rsid w:val="00046B3B"/>
    <w:rsid w:val="000625DF"/>
    <w:rsid w:val="00070DB1"/>
    <w:rsid w:val="00084386"/>
    <w:rsid w:val="00091DB5"/>
    <w:rsid w:val="00093240"/>
    <w:rsid w:val="00093554"/>
    <w:rsid w:val="00097063"/>
    <w:rsid w:val="000A0188"/>
    <w:rsid w:val="000A092E"/>
    <w:rsid w:val="000A0E9D"/>
    <w:rsid w:val="000A2876"/>
    <w:rsid w:val="000A3750"/>
    <w:rsid w:val="000A574B"/>
    <w:rsid w:val="000B23B6"/>
    <w:rsid w:val="000B5292"/>
    <w:rsid w:val="000E0EE1"/>
    <w:rsid w:val="000E4527"/>
    <w:rsid w:val="000E7BB5"/>
    <w:rsid w:val="000F0034"/>
    <w:rsid w:val="000F2F00"/>
    <w:rsid w:val="00107714"/>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957ED"/>
    <w:rsid w:val="001A4B99"/>
    <w:rsid w:val="001A60F9"/>
    <w:rsid w:val="001A7470"/>
    <w:rsid w:val="001B53C2"/>
    <w:rsid w:val="001B7BDA"/>
    <w:rsid w:val="001B7E0F"/>
    <w:rsid w:val="001C027C"/>
    <w:rsid w:val="001D0EF5"/>
    <w:rsid w:val="001D1B59"/>
    <w:rsid w:val="001D5528"/>
    <w:rsid w:val="001E5D91"/>
    <w:rsid w:val="001E748F"/>
    <w:rsid w:val="001F31EF"/>
    <w:rsid w:val="001F3244"/>
    <w:rsid w:val="001F534A"/>
    <w:rsid w:val="001F7B67"/>
    <w:rsid w:val="00200717"/>
    <w:rsid w:val="00200C7B"/>
    <w:rsid w:val="00201C78"/>
    <w:rsid w:val="00202666"/>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A3333"/>
    <w:rsid w:val="002B2B6F"/>
    <w:rsid w:val="002C71CE"/>
    <w:rsid w:val="002C792E"/>
    <w:rsid w:val="002E138D"/>
    <w:rsid w:val="002E1572"/>
    <w:rsid w:val="002E2D66"/>
    <w:rsid w:val="002E7B8D"/>
    <w:rsid w:val="0030040F"/>
    <w:rsid w:val="00301D2E"/>
    <w:rsid w:val="00302C66"/>
    <w:rsid w:val="00305503"/>
    <w:rsid w:val="003073AE"/>
    <w:rsid w:val="00316A85"/>
    <w:rsid w:val="003225E5"/>
    <w:rsid w:val="0032470E"/>
    <w:rsid w:val="0033322D"/>
    <w:rsid w:val="00337925"/>
    <w:rsid w:val="003761B9"/>
    <w:rsid w:val="0037637C"/>
    <w:rsid w:val="003841C2"/>
    <w:rsid w:val="00386CD7"/>
    <w:rsid w:val="00394502"/>
    <w:rsid w:val="00395F7D"/>
    <w:rsid w:val="00397276"/>
    <w:rsid w:val="003978F9"/>
    <w:rsid w:val="003A16F0"/>
    <w:rsid w:val="003A18D2"/>
    <w:rsid w:val="003B1A82"/>
    <w:rsid w:val="003C057F"/>
    <w:rsid w:val="003D432B"/>
    <w:rsid w:val="003D728C"/>
    <w:rsid w:val="003E5223"/>
    <w:rsid w:val="003F2C2F"/>
    <w:rsid w:val="003F3068"/>
    <w:rsid w:val="003F7110"/>
    <w:rsid w:val="004018B3"/>
    <w:rsid w:val="00411754"/>
    <w:rsid w:val="00412AE6"/>
    <w:rsid w:val="00415767"/>
    <w:rsid w:val="004178D2"/>
    <w:rsid w:val="00417C9C"/>
    <w:rsid w:val="0042203D"/>
    <w:rsid w:val="0042574B"/>
    <w:rsid w:val="004268EC"/>
    <w:rsid w:val="00440C03"/>
    <w:rsid w:val="00442649"/>
    <w:rsid w:val="00445C7E"/>
    <w:rsid w:val="00465288"/>
    <w:rsid w:val="00470D90"/>
    <w:rsid w:val="004921FA"/>
    <w:rsid w:val="0049673C"/>
    <w:rsid w:val="00496F08"/>
    <w:rsid w:val="004A179D"/>
    <w:rsid w:val="004C1365"/>
    <w:rsid w:val="004D1C3A"/>
    <w:rsid w:val="004D63D5"/>
    <w:rsid w:val="004D6E79"/>
    <w:rsid w:val="004E2B8C"/>
    <w:rsid w:val="004F1602"/>
    <w:rsid w:val="004F2EA1"/>
    <w:rsid w:val="004F7659"/>
    <w:rsid w:val="005029C4"/>
    <w:rsid w:val="00505484"/>
    <w:rsid w:val="005149CF"/>
    <w:rsid w:val="00516F8F"/>
    <w:rsid w:val="00521183"/>
    <w:rsid w:val="00525016"/>
    <w:rsid w:val="00525A98"/>
    <w:rsid w:val="0052732E"/>
    <w:rsid w:val="00531EED"/>
    <w:rsid w:val="0055092E"/>
    <w:rsid w:val="00557909"/>
    <w:rsid w:val="00563D6F"/>
    <w:rsid w:val="00567A3D"/>
    <w:rsid w:val="00573182"/>
    <w:rsid w:val="00574EE0"/>
    <w:rsid w:val="0058294C"/>
    <w:rsid w:val="0058642B"/>
    <w:rsid w:val="0058767F"/>
    <w:rsid w:val="005B433A"/>
    <w:rsid w:val="005B4601"/>
    <w:rsid w:val="005C0868"/>
    <w:rsid w:val="005C0BA2"/>
    <w:rsid w:val="005D0D02"/>
    <w:rsid w:val="005D0E47"/>
    <w:rsid w:val="005F03F3"/>
    <w:rsid w:val="005F0AA3"/>
    <w:rsid w:val="005F3A05"/>
    <w:rsid w:val="00600DB0"/>
    <w:rsid w:val="0061273B"/>
    <w:rsid w:val="00620DA3"/>
    <w:rsid w:val="006215A6"/>
    <w:rsid w:val="00625E0E"/>
    <w:rsid w:val="00632CDF"/>
    <w:rsid w:val="00646560"/>
    <w:rsid w:val="00656BEB"/>
    <w:rsid w:val="006657A1"/>
    <w:rsid w:val="00680BC9"/>
    <w:rsid w:val="00684DCB"/>
    <w:rsid w:val="00692405"/>
    <w:rsid w:val="00697F40"/>
    <w:rsid w:val="006A71BF"/>
    <w:rsid w:val="006B5E4B"/>
    <w:rsid w:val="006C1360"/>
    <w:rsid w:val="006C59E0"/>
    <w:rsid w:val="006D0F79"/>
    <w:rsid w:val="006D5E9F"/>
    <w:rsid w:val="006E1EDD"/>
    <w:rsid w:val="006E28DF"/>
    <w:rsid w:val="006E3E61"/>
    <w:rsid w:val="006E5DF5"/>
    <w:rsid w:val="006F2425"/>
    <w:rsid w:val="00700744"/>
    <w:rsid w:val="00701CD5"/>
    <w:rsid w:val="0070411B"/>
    <w:rsid w:val="0071182D"/>
    <w:rsid w:val="0071370D"/>
    <w:rsid w:val="007224D2"/>
    <w:rsid w:val="00724FC1"/>
    <w:rsid w:val="0073234B"/>
    <w:rsid w:val="007339D3"/>
    <w:rsid w:val="0073416F"/>
    <w:rsid w:val="00734322"/>
    <w:rsid w:val="00735098"/>
    <w:rsid w:val="007352C8"/>
    <w:rsid w:val="00740BAC"/>
    <w:rsid w:val="007431F0"/>
    <w:rsid w:val="0075217E"/>
    <w:rsid w:val="0075460F"/>
    <w:rsid w:val="00756198"/>
    <w:rsid w:val="0076008C"/>
    <w:rsid w:val="007607AE"/>
    <w:rsid w:val="00760AE9"/>
    <w:rsid w:val="00762182"/>
    <w:rsid w:val="00762878"/>
    <w:rsid w:val="00766369"/>
    <w:rsid w:val="00771814"/>
    <w:rsid w:val="007923E7"/>
    <w:rsid w:val="007A4B09"/>
    <w:rsid w:val="007B19F4"/>
    <w:rsid w:val="007B309B"/>
    <w:rsid w:val="007C4572"/>
    <w:rsid w:val="007C57DF"/>
    <w:rsid w:val="007F445F"/>
    <w:rsid w:val="0080001E"/>
    <w:rsid w:val="008001D5"/>
    <w:rsid w:val="00800BCF"/>
    <w:rsid w:val="008129EF"/>
    <w:rsid w:val="008141E3"/>
    <w:rsid w:val="00817CD4"/>
    <w:rsid w:val="00842879"/>
    <w:rsid w:val="0084332E"/>
    <w:rsid w:val="00852382"/>
    <w:rsid w:val="0086395B"/>
    <w:rsid w:val="00864522"/>
    <w:rsid w:val="00866267"/>
    <w:rsid w:val="00881753"/>
    <w:rsid w:val="00882F00"/>
    <w:rsid w:val="00885B64"/>
    <w:rsid w:val="008B2C76"/>
    <w:rsid w:val="008B3B57"/>
    <w:rsid w:val="008C49F3"/>
    <w:rsid w:val="008C4D9E"/>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62243"/>
    <w:rsid w:val="0096641A"/>
    <w:rsid w:val="00967925"/>
    <w:rsid w:val="00971D6A"/>
    <w:rsid w:val="00974882"/>
    <w:rsid w:val="009777C0"/>
    <w:rsid w:val="00980C5F"/>
    <w:rsid w:val="0098175F"/>
    <w:rsid w:val="00983DA6"/>
    <w:rsid w:val="009857D8"/>
    <w:rsid w:val="009903D7"/>
    <w:rsid w:val="0099061A"/>
    <w:rsid w:val="009A3FDF"/>
    <w:rsid w:val="009A7518"/>
    <w:rsid w:val="009A77F4"/>
    <w:rsid w:val="009B17B7"/>
    <w:rsid w:val="009C4725"/>
    <w:rsid w:val="009C568B"/>
    <w:rsid w:val="009C7B09"/>
    <w:rsid w:val="009D23E3"/>
    <w:rsid w:val="009D65E8"/>
    <w:rsid w:val="009D7632"/>
    <w:rsid w:val="009E1161"/>
    <w:rsid w:val="009E67D4"/>
    <w:rsid w:val="009F3E17"/>
    <w:rsid w:val="00A037B1"/>
    <w:rsid w:val="00A05061"/>
    <w:rsid w:val="00A11EB7"/>
    <w:rsid w:val="00A12F7B"/>
    <w:rsid w:val="00A177FE"/>
    <w:rsid w:val="00A21CA0"/>
    <w:rsid w:val="00A308AB"/>
    <w:rsid w:val="00A30943"/>
    <w:rsid w:val="00A34772"/>
    <w:rsid w:val="00A37FCF"/>
    <w:rsid w:val="00A46AF1"/>
    <w:rsid w:val="00A83F40"/>
    <w:rsid w:val="00A87048"/>
    <w:rsid w:val="00A87BE3"/>
    <w:rsid w:val="00A92F97"/>
    <w:rsid w:val="00A969C6"/>
    <w:rsid w:val="00A97772"/>
    <w:rsid w:val="00AA2898"/>
    <w:rsid w:val="00AA4A4A"/>
    <w:rsid w:val="00AB0344"/>
    <w:rsid w:val="00AB104E"/>
    <w:rsid w:val="00AC6EED"/>
    <w:rsid w:val="00AD125E"/>
    <w:rsid w:val="00AE38A1"/>
    <w:rsid w:val="00AF1ED8"/>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60054"/>
    <w:rsid w:val="00B6620D"/>
    <w:rsid w:val="00B6713C"/>
    <w:rsid w:val="00B87523"/>
    <w:rsid w:val="00BA6C26"/>
    <w:rsid w:val="00BD06A7"/>
    <w:rsid w:val="00BD393C"/>
    <w:rsid w:val="00BD4B1C"/>
    <w:rsid w:val="00BF2492"/>
    <w:rsid w:val="00BF255E"/>
    <w:rsid w:val="00BF33A7"/>
    <w:rsid w:val="00BF61B1"/>
    <w:rsid w:val="00C029CF"/>
    <w:rsid w:val="00C1477A"/>
    <w:rsid w:val="00C15856"/>
    <w:rsid w:val="00C2511B"/>
    <w:rsid w:val="00C2618D"/>
    <w:rsid w:val="00C26E75"/>
    <w:rsid w:val="00C34DC7"/>
    <w:rsid w:val="00C47B08"/>
    <w:rsid w:val="00C5272E"/>
    <w:rsid w:val="00C607A5"/>
    <w:rsid w:val="00C619F1"/>
    <w:rsid w:val="00C62CC1"/>
    <w:rsid w:val="00C8529B"/>
    <w:rsid w:val="00C9346B"/>
    <w:rsid w:val="00C96615"/>
    <w:rsid w:val="00C96870"/>
    <w:rsid w:val="00C97DE5"/>
    <w:rsid w:val="00CA163E"/>
    <w:rsid w:val="00CA1768"/>
    <w:rsid w:val="00CA5C8F"/>
    <w:rsid w:val="00CB0556"/>
    <w:rsid w:val="00CB2009"/>
    <w:rsid w:val="00CB37F3"/>
    <w:rsid w:val="00CB6426"/>
    <w:rsid w:val="00CC0735"/>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7510C"/>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DF72ED"/>
    <w:rsid w:val="00E005D6"/>
    <w:rsid w:val="00E06065"/>
    <w:rsid w:val="00E07E17"/>
    <w:rsid w:val="00E12776"/>
    <w:rsid w:val="00E21B2F"/>
    <w:rsid w:val="00E2687A"/>
    <w:rsid w:val="00E3250C"/>
    <w:rsid w:val="00E332A5"/>
    <w:rsid w:val="00E36320"/>
    <w:rsid w:val="00E452FC"/>
    <w:rsid w:val="00E507C7"/>
    <w:rsid w:val="00E5770F"/>
    <w:rsid w:val="00E6059A"/>
    <w:rsid w:val="00E60B48"/>
    <w:rsid w:val="00E650E7"/>
    <w:rsid w:val="00E65F8B"/>
    <w:rsid w:val="00E703D1"/>
    <w:rsid w:val="00E73B38"/>
    <w:rsid w:val="00E85D5F"/>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3036E"/>
    <w:rsid w:val="00F320D2"/>
    <w:rsid w:val="00F60B81"/>
    <w:rsid w:val="00F621F0"/>
    <w:rsid w:val="00F75182"/>
    <w:rsid w:val="00F755C7"/>
    <w:rsid w:val="00F83FA2"/>
    <w:rsid w:val="00F85005"/>
    <w:rsid w:val="00F90D3F"/>
    <w:rsid w:val="00F96A73"/>
    <w:rsid w:val="00FA0187"/>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4FA40"/>
  <w15:docId w15:val="{BE2A563F-06C0-499D-ABA9-F4D1D2E1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35854555">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55701593">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738B8-CD1E-4303-AF1A-B8938DCBE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4</cp:revision>
  <cp:lastPrinted>2025-04-29T11:45:00Z</cp:lastPrinted>
  <dcterms:created xsi:type="dcterms:W3CDTF">2025-04-29T11:44:00Z</dcterms:created>
  <dcterms:modified xsi:type="dcterms:W3CDTF">2025-04-29T11:45:00Z</dcterms:modified>
</cp:coreProperties>
</file>