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ABA991E" w14:textId="2053E5CD" w:rsidR="00120984" w:rsidRPr="00120984" w:rsidRDefault="00120984" w:rsidP="00120984">
      <w:pPr>
        <w:pStyle w:val="Heading9"/>
        <w:ind w:left="1620"/>
        <w:jc w:val="center"/>
        <w:rPr>
          <w:rFonts w:ascii="Trebuchet MS" w:hAnsi="Trebuchet MS"/>
          <w:b/>
          <w:color w:val="auto"/>
          <w:u w:val="thick"/>
        </w:rPr>
      </w:pPr>
      <w:r w:rsidRPr="00120984">
        <w:rPr>
          <w:rFonts w:ascii="Trebuchet MS" w:hAnsi="Trebuchet MS"/>
          <w:b/>
          <w:color w:val="auto"/>
          <w:u w:val="thick"/>
        </w:rPr>
        <w:t>Module 7 - Codd’s Rule for Relational DBMS</w:t>
      </w:r>
    </w:p>
    <w:p w14:paraId="7C2B47FA" w14:textId="77777777" w:rsidR="00120984" w:rsidRDefault="00120984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</w:p>
    <w:p w14:paraId="020D59B0" w14:textId="7E221277" w:rsidR="00D20ACE" w:rsidRPr="00381EDC" w:rsidRDefault="00D20ACE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381EDC">
        <w:rPr>
          <w:rFonts w:ascii="Trebuchet MS" w:hAnsi="Trebuchet MS"/>
          <w:sz w:val="24"/>
        </w:rPr>
        <w:t>What are Codd’s Rules in RDBMS?</w:t>
      </w:r>
    </w:p>
    <w:p w14:paraId="553668A3" w14:textId="77777777" w:rsidR="00D20ACE" w:rsidRPr="00381EDC" w:rsidRDefault="00D20AC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Fonts w:ascii="Trebuchet MS" w:hAnsi="Trebuchet MS"/>
        </w:rPr>
        <w:t xml:space="preserve">Codd’s Rules are a set of </w:t>
      </w:r>
      <w:r w:rsidRPr="00381EDC">
        <w:rPr>
          <w:rStyle w:val="Strong"/>
          <w:rFonts w:ascii="Trebuchet MS" w:hAnsi="Trebuchet MS"/>
        </w:rPr>
        <w:t>13 guidelines</w:t>
      </w:r>
      <w:r w:rsidRPr="00381EDC">
        <w:rPr>
          <w:rFonts w:ascii="Trebuchet MS" w:hAnsi="Trebuchet MS"/>
        </w:rPr>
        <w:t xml:space="preserve"> proposed by </w:t>
      </w:r>
      <w:r w:rsidRPr="00381EDC">
        <w:rPr>
          <w:rStyle w:val="Strong"/>
          <w:rFonts w:ascii="Trebuchet MS" w:hAnsi="Trebuchet MS"/>
        </w:rPr>
        <w:t>Dr. E. F. Codd</w:t>
      </w:r>
      <w:r w:rsidRPr="00381EDC">
        <w:rPr>
          <w:rFonts w:ascii="Trebuchet MS" w:hAnsi="Trebuchet MS"/>
        </w:rPr>
        <w:t xml:space="preserve"> in 1970 to define what a </w:t>
      </w:r>
      <w:r w:rsidRPr="00381EDC">
        <w:rPr>
          <w:rStyle w:val="Strong"/>
          <w:rFonts w:ascii="Trebuchet MS" w:hAnsi="Trebuchet MS"/>
        </w:rPr>
        <w:t>true Relational Database Management System (RDBMS)</w:t>
      </w:r>
      <w:r w:rsidRPr="00381EDC">
        <w:rPr>
          <w:rFonts w:ascii="Trebuchet MS" w:hAnsi="Trebuchet MS"/>
        </w:rPr>
        <w:t xml:space="preserve"> should follow.</w:t>
      </w:r>
    </w:p>
    <w:p w14:paraId="23591BCC" w14:textId="77777777" w:rsidR="00D20ACE" w:rsidRPr="00381EDC" w:rsidRDefault="00D20AC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Fonts w:ascii="Trebuchet MS" w:hAnsi="Trebuchet MS"/>
        </w:rPr>
        <w:t xml:space="preserve">They help ensure that the database system is reliable, consistent, and follows the principles of the </w:t>
      </w:r>
      <w:r w:rsidRPr="00381EDC">
        <w:rPr>
          <w:rStyle w:val="Strong"/>
          <w:rFonts w:ascii="Trebuchet MS" w:hAnsi="Trebuchet MS"/>
        </w:rPr>
        <w:t>relational model</w:t>
      </w:r>
      <w:r w:rsidRPr="00381EDC">
        <w:rPr>
          <w:rFonts w:ascii="Trebuchet MS" w:hAnsi="Trebuchet MS"/>
        </w:rPr>
        <w:t>.</w:t>
      </w:r>
    </w:p>
    <w:p w14:paraId="2C8C1EC7" w14:textId="77777777" w:rsidR="00D20ACE" w:rsidRPr="00381EDC" w:rsidRDefault="00D20AC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Fonts w:ascii="Trebuchet MS" w:hAnsi="Trebuchet MS"/>
        </w:rPr>
        <w:t xml:space="preserve">Note: Although they're called </w:t>
      </w:r>
      <w:r w:rsidRPr="00381EDC">
        <w:rPr>
          <w:rStyle w:val="Strong"/>
          <w:rFonts w:ascii="Trebuchet MS" w:hAnsi="Trebuchet MS"/>
        </w:rPr>
        <w:t>12 rules</w:t>
      </w:r>
      <w:r w:rsidRPr="00381EDC">
        <w:rPr>
          <w:rFonts w:ascii="Trebuchet MS" w:hAnsi="Trebuchet MS"/>
        </w:rPr>
        <w:t xml:space="preserve">, there are actually </w:t>
      </w:r>
      <w:r w:rsidRPr="00381EDC">
        <w:rPr>
          <w:rStyle w:val="Strong"/>
          <w:rFonts w:ascii="Trebuchet MS" w:hAnsi="Trebuchet MS"/>
        </w:rPr>
        <w:t>13</w:t>
      </w:r>
      <w:r w:rsidRPr="00381EDC">
        <w:rPr>
          <w:rFonts w:ascii="Trebuchet MS" w:hAnsi="Trebuchet MS"/>
        </w:rPr>
        <w:t>, because they are numbered from Rule 0 to Rule 12.</w:t>
      </w:r>
    </w:p>
    <w:p w14:paraId="164F483D" w14:textId="77777777" w:rsidR="00381EDC" w:rsidRDefault="00381EDC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</w:p>
    <w:p w14:paraId="16857E94" w14:textId="6DC76A8B" w:rsidR="00D20ACE" w:rsidRPr="00381EDC" w:rsidRDefault="00D20ACE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381EDC">
        <w:rPr>
          <w:rFonts w:ascii="Trebuchet MS" w:hAnsi="Trebuchet MS"/>
          <w:sz w:val="24"/>
        </w:rPr>
        <w:t>Rule 0: Foundation Rule</w:t>
      </w:r>
    </w:p>
    <w:p w14:paraId="1A55B5C8" w14:textId="77777777" w:rsidR="00D20ACE" w:rsidRPr="00381EDC" w:rsidRDefault="00D20AC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br/>
        <w:t>A database system must manage data using only relational techniques. It must be able to store and manipulate data using tables (relations).</w:t>
      </w:r>
    </w:p>
    <w:p w14:paraId="652B6E1B" w14:textId="77777777" w:rsidR="00D20ACE" w:rsidRPr="00381EDC" w:rsidRDefault="00D20AC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Example:</w:t>
      </w:r>
      <w:r w:rsidRPr="00381EDC">
        <w:rPr>
          <w:rFonts w:ascii="Trebuchet MS" w:hAnsi="Trebuchet MS"/>
        </w:rPr>
        <w:br/>
        <w:t>If the system uses only rows and columns (tables) and not files or hardcoded data structures, it satisfies this rule.</w:t>
      </w:r>
    </w:p>
    <w:p w14:paraId="17746E71" w14:textId="77777777" w:rsidR="00381EDC" w:rsidRDefault="00381EDC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</w:p>
    <w:p w14:paraId="4E2BE157" w14:textId="4494B1C3" w:rsidR="00287F6E" w:rsidRPr="00381EDC" w:rsidRDefault="00287F6E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381EDC">
        <w:rPr>
          <w:rFonts w:ascii="Trebuchet MS" w:hAnsi="Trebuchet MS"/>
          <w:sz w:val="24"/>
        </w:rPr>
        <w:t>Rule 1: Information Rule</w:t>
      </w:r>
    </w:p>
    <w:p w14:paraId="0470B727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All data must be stored in tables (relations).</w:t>
      </w:r>
    </w:p>
    <w:p w14:paraId="732EFFE6" w14:textId="77777777" w:rsidR="00287F6E" w:rsidRPr="00381EDC" w:rsidRDefault="00287F6E" w:rsidP="00381EDC">
      <w:pPr>
        <w:pStyle w:val="NormalWeb"/>
        <w:numPr>
          <w:ilvl w:val="0"/>
          <w:numId w:val="1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Every piece of data, whether numbers, text, or dates, is stored in rows and columns (tables). Nothing is stored outside tables.</w:t>
      </w:r>
    </w:p>
    <w:p w14:paraId="6D1C0540" w14:textId="77777777" w:rsidR="00287F6E" w:rsidRPr="00381EDC" w:rsidRDefault="00287F6E" w:rsidP="00381EDC">
      <w:pPr>
        <w:pStyle w:val="NormalWeb"/>
        <w:numPr>
          <w:ilvl w:val="0"/>
          <w:numId w:val="1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When building a CRM or inventory system, all data (like customers, products, orders) is saved in tables. This helps maintain uniformity and makes querying easy using SQL.</w:t>
      </w:r>
    </w:p>
    <w:p w14:paraId="4FD89EF3" w14:textId="77777777" w:rsidR="00381EDC" w:rsidRDefault="00381EDC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</w:p>
    <w:p w14:paraId="67025B43" w14:textId="68BDAE67" w:rsidR="00287F6E" w:rsidRPr="00381EDC" w:rsidRDefault="00287F6E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381EDC">
        <w:rPr>
          <w:rFonts w:ascii="Trebuchet MS" w:hAnsi="Trebuchet MS"/>
          <w:sz w:val="24"/>
        </w:rPr>
        <w:t>Rule 2: Guaranteed Access Rule</w:t>
      </w:r>
    </w:p>
    <w:p w14:paraId="607412A6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Every data item must be retrievable using table name, column name, and primary key.</w:t>
      </w:r>
    </w:p>
    <w:p w14:paraId="5FFC4710" w14:textId="77777777" w:rsidR="00287F6E" w:rsidRPr="00381EDC" w:rsidRDefault="00287F6E" w:rsidP="00381EDC">
      <w:pPr>
        <w:pStyle w:val="NormalWeb"/>
        <w:numPr>
          <w:ilvl w:val="0"/>
          <w:numId w:val="2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To find any specific data, you need to know the table it’s in, the column name, and a unique key (primary key).</w:t>
      </w:r>
    </w:p>
    <w:p w14:paraId="6C3F2C11" w14:textId="77777777" w:rsidR="00287F6E" w:rsidRPr="00381EDC" w:rsidRDefault="00287F6E" w:rsidP="00381EDC">
      <w:pPr>
        <w:pStyle w:val="NormalWeb"/>
        <w:numPr>
          <w:ilvl w:val="0"/>
          <w:numId w:val="2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In a web app, to get a user's email, you use something like:</w:t>
      </w:r>
      <w:r w:rsidRPr="00381EDC">
        <w:rPr>
          <w:rFonts w:ascii="Trebuchet MS" w:hAnsi="Trebuchet MS"/>
        </w:rPr>
        <w:br/>
      </w:r>
      <w:r w:rsidRPr="00381EDC">
        <w:rPr>
          <w:rStyle w:val="HTMLCode"/>
          <w:rFonts w:ascii="Trebuchet MS" w:hAnsi="Trebuchet MS"/>
          <w:sz w:val="24"/>
          <w:szCs w:val="24"/>
        </w:rPr>
        <w:t>SELECT email FROM users WHERE user_id = 123;</w:t>
      </w:r>
      <w:r w:rsidRPr="00381EDC">
        <w:rPr>
          <w:rFonts w:ascii="Trebuchet MS" w:hAnsi="Trebuchet MS"/>
        </w:rPr>
        <w:br/>
        <w:t>This ensures you can directly and efficiently access the needed data.</w:t>
      </w:r>
    </w:p>
    <w:p w14:paraId="4F5B2972" w14:textId="77777777" w:rsidR="00381EDC" w:rsidRDefault="00381EDC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</w:p>
    <w:p w14:paraId="4E8A80A9" w14:textId="4456C1F2" w:rsidR="00287F6E" w:rsidRPr="00381EDC" w:rsidRDefault="00287F6E" w:rsidP="00381EDC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381EDC">
        <w:rPr>
          <w:rFonts w:ascii="Trebuchet MS" w:hAnsi="Trebuchet MS"/>
          <w:sz w:val="24"/>
        </w:rPr>
        <w:t>Rule 3: Systematic Treatment of Null Values</w:t>
      </w:r>
    </w:p>
    <w:p w14:paraId="3276B03B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The DBMS must support nulls (missing/unknown values) uniformly.</w:t>
      </w:r>
    </w:p>
    <w:p w14:paraId="0E53A34D" w14:textId="77777777" w:rsidR="00287F6E" w:rsidRPr="00381EDC" w:rsidRDefault="00287F6E" w:rsidP="00381EDC">
      <w:pPr>
        <w:pStyle w:val="NormalWeb"/>
        <w:numPr>
          <w:ilvl w:val="0"/>
          <w:numId w:val="3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Sometimes data is missing or not applicable. The database should have a standard way to represent this, called NULL.</w:t>
      </w:r>
    </w:p>
    <w:p w14:paraId="39AC689C" w14:textId="77777777" w:rsidR="00287F6E" w:rsidRPr="00381EDC" w:rsidRDefault="00287F6E" w:rsidP="00381EDC">
      <w:pPr>
        <w:pStyle w:val="NormalWeb"/>
        <w:numPr>
          <w:ilvl w:val="0"/>
          <w:numId w:val="3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 xml:space="preserve">In an employee management system, if an employee’s middle name is not </w:t>
      </w:r>
      <w:r w:rsidRPr="00381EDC">
        <w:rPr>
          <w:rFonts w:ascii="Trebuchet MS" w:hAnsi="Trebuchet MS"/>
        </w:rPr>
        <w:lastRenderedPageBreak/>
        <w:t>provided, the system stores NULL instead of an empty string, so queries know the data is missing.</w:t>
      </w:r>
    </w:p>
    <w:p w14:paraId="263605E2" w14:textId="77777777" w:rsidR="00287F6E" w:rsidRPr="00381EDC" w:rsidRDefault="00287F6E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381EDC">
        <w:rPr>
          <w:rFonts w:ascii="Trebuchet MS" w:hAnsi="Trebuchet MS"/>
          <w:u w:val="single"/>
        </w:rPr>
        <w:t>Rule 4: Dynamic Online Catalog Based on the Relational Model</w:t>
      </w:r>
    </w:p>
    <w:p w14:paraId="018C8772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The database metadata (data about data) is stored in tables and can be queried.</w:t>
      </w:r>
    </w:p>
    <w:p w14:paraId="0734D9D0" w14:textId="77777777" w:rsidR="00287F6E" w:rsidRPr="00381EDC" w:rsidRDefault="00287F6E" w:rsidP="00381EDC">
      <w:pPr>
        <w:pStyle w:val="NormalWeb"/>
        <w:numPr>
          <w:ilvl w:val="0"/>
          <w:numId w:val="4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Information about the tables, columns, and constraints is stored as tables themselves and can be accessed using normal queries.</w:t>
      </w:r>
    </w:p>
    <w:p w14:paraId="1194B94A" w14:textId="77777777" w:rsidR="00287F6E" w:rsidRPr="00381EDC" w:rsidRDefault="00287F6E" w:rsidP="00381EDC">
      <w:pPr>
        <w:pStyle w:val="NormalWeb"/>
        <w:numPr>
          <w:ilvl w:val="0"/>
          <w:numId w:val="4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Developers can write scripts to automatically read database schema or generate reports, helping with database maintenance and migration.</w:t>
      </w:r>
    </w:p>
    <w:p w14:paraId="184B9EAB" w14:textId="77777777" w:rsidR="00381EDC" w:rsidRDefault="00381EDC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</w:p>
    <w:p w14:paraId="1194F7C2" w14:textId="7751CDA8" w:rsidR="00287F6E" w:rsidRPr="00381EDC" w:rsidRDefault="00287F6E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381EDC">
        <w:rPr>
          <w:rFonts w:ascii="Trebuchet MS" w:hAnsi="Trebuchet MS"/>
          <w:u w:val="single"/>
        </w:rPr>
        <w:t>Rule 5: Comprehensive Data Sublanguage Rule</w:t>
      </w:r>
    </w:p>
    <w:p w14:paraId="1AF17B39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There must be at least one language that supports all database operations like defining, updating, and querying data.</w:t>
      </w:r>
    </w:p>
    <w:p w14:paraId="3D10FC35" w14:textId="77777777" w:rsidR="00287F6E" w:rsidRPr="00381EDC" w:rsidRDefault="00287F6E" w:rsidP="00381EDC">
      <w:pPr>
        <w:pStyle w:val="NormalWeb"/>
        <w:numPr>
          <w:ilvl w:val="0"/>
          <w:numId w:val="5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SQL is an example— you can create tables, insert data, modify, delete, and query all with one language.</w:t>
      </w:r>
    </w:p>
    <w:p w14:paraId="4FA84BD1" w14:textId="77777777" w:rsidR="00287F6E" w:rsidRPr="00381EDC" w:rsidRDefault="00287F6E" w:rsidP="00381EDC">
      <w:pPr>
        <w:pStyle w:val="NormalWeb"/>
        <w:numPr>
          <w:ilvl w:val="0"/>
          <w:numId w:val="5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Backend developers use SQL to perform all operations, ensuring the app can create and manage data seamlessly.</w:t>
      </w:r>
    </w:p>
    <w:p w14:paraId="73F656C4" w14:textId="77777777" w:rsidR="00381EDC" w:rsidRDefault="00381EDC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</w:p>
    <w:p w14:paraId="067168E5" w14:textId="2812CAAF" w:rsidR="00287F6E" w:rsidRPr="00381EDC" w:rsidRDefault="00287F6E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381EDC">
        <w:rPr>
          <w:rFonts w:ascii="Trebuchet MS" w:hAnsi="Trebuchet MS"/>
          <w:u w:val="single"/>
        </w:rPr>
        <w:t>Rule 6: View Updating Rule</w:t>
      </w:r>
    </w:p>
    <w:p w14:paraId="47D1D61C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All views (virtual tables) must be updatable if they represent data that can be updated.</w:t>
      </w:r>
    </w:p>
    <w:p w14:paraId="580FBD7F" w14:textId="77777777" w:rsidR="00287F6E" w:rsidRPr="00381EDC" w:rsidRDefault="00287F6E" w:rsidP="00381EDC">
      <w:pPr>
        <w:pStyle w:val="NormalWeb"/>
        <w:numPr>
          <w:ilvl w:val="0"/>
          <w:numId w:val="6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If you create a view (like a filtered or joined table), you should still be able to update data through that view.</w:t>
      </w:r>
    </w:p>
    <w:p w14:paraId="6EE59C5B" w14:textId="77777777" w:rsidR="00287F6E" w:rsidRPr="00381EDC" w:rsidRDefault="00287F6E" w:rsidP="00381EDC">
      <w:pPr>
        <w:pStyle w:val="NormalWeb"/>
        <w:numPr>
          <w:ilvl w:val="0"/>
          <w:numId w:val="6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An admin panel may show a filtered list of users, and when editing a user’s info in that view, changes should reflect in the underlying tables.</w:t>
      </w:r>
    </w:p>
    <w:p w14:paraId="549CD1E5" w14:textId="77777777" w:rsidR="00381EDC" w:rsidRDefault="00381EDC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</w:p>
    <w:p w14:paraId="79AC4C7C" w14:textId="4C6B8A13" w:rsidR="00287F6E" w:rsidRPr="00381EDC" w:rsidRDefault="00287F6E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381EDC">
        <w:rPr>
          <w:rFonts w:ascii="Trebuchet MS" w:hAnsi="Trebuchet MS"/>
          <w:u w:val="single"/>
        </w:rPr>
        <w:t>Rule 7: High-Level Insert, Update, and Delete</w:t>
      </w:r>
    </w:p>
    <w:p w14:paraId="61FF33F2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The DBMS must support set-based operations, not just one row at a time.</w:t>
      </w:r>
    </w:p>
    <w:p w14:paraId="1678B158" w14:textId="77777777" w:rsidR="00287F6E" w:rsidRPr="00381EDC" w:rsidRDefault="00287F6E" w:rsidP="00381EDC">
      <w:pPr>
        <w:pStyle w:val="NormalWeb"/>
        <w:numPr>
          <w:ilvl w:val="0"/>
          <w:numId w:val="7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You can add, modify, or remove multiple rows with a single command.</w:t>
      </w:r>
    </w:p>
    <w:p w14:paraId="2F383C0F" w14:textId="77777777" w:rsidR="00287F6E" w:rsidRPr="00381EDC" w:rsidRDefault="00287F6E" w:rsidP="00381EDC">
      <w:pPr>
        <w:pStyle w:val="NormalWeb"/>
        <w:numPr>
          <w:ilvl w:val="0"/>
          <w:numId w:val="7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A bulk upload feature in an app can insert hundreds of records at once with a single SQL statement instead of one-by-one.</w:t>
      </w:r>
    </w:p>
    <w:p w14:paraId="1F562436" w14:textId="77777777" w:rsidR="00381EDC" w:rsidRDefault="00381EDC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</w:p>
    <w:p w14:paraId="1B64E30B" w14:textId="1F2D139D" w:rsidR="00287F6E" w:rsidRPr="00381EDC" w:rsidRDefault="00287F6E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381EDC">
        <w:rPr>
          <w:rFonts w:ascii="Trebuchet MS" w:hAnsi="Trebuchet MS"/>
          <w:u w:val="single"/>
        </w:rPr>
        <w:t>Rule 8: Physical Data Independence</w:t>
      </w:r>
    </w:p>
    <w:p w14:paraId="0866DD70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Changes to physical storage (like file format or indexing) should not affect application programs.</w:t>
      </w:r>
    </w:p>
    <w:p w14:paraId="6D49CD41" w14:textId="77777777" w:rsidR="00287F6E" w:rsidRPr="00381EDC" w:rsidRDefault="00287F6E" w:rsidP="00381EDC">
      <w:pPr>
        <w:pStyle w:val="NormalWeb"/>
        <w:numPr>
          <w:ilvl w:val="0"/>
          <w:numId w:val="8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Developers don’t need to change their code if the database storage method changes.</w:t>
      </w:r>
    </w:p>
    <w:p w14:paraId="43541FF6" w14:textId="77777777" w:rsidR="00287F6E" w:rsidRPr="00381EDC" w:rsidRDefault="00287F6E" w:rsidP="00381EDC">
      <w:pPr>
        <w:pStyle w:val="NormalWeb"/>
        <w:numPr>
          <w:ilvl w:val="0"/>
          <w:numId w:val="8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lastRenderedPageBreak/>
        <w:t>Software Dev Application:</w:t>
      </w:r>
      <w:r w:rsidRPr="00381EDC">
        <w:rPr>
          <w:rFonts w:ascii="Trebuchet MS" w:hAnsi="Trebuchet MS"/>
        </w:rPr>
        <w:br/>
        <w:t>If the DBA changes the index structure to speed up queries, the app keeps working without any code change.</w:t>
      </w:r>
    </w:p>
    <w:p w14:paraId="0D5B0932" w14:textId="77777777" w:rsidR="00287F6E" w:rsidRPr="00381EDC" w:rsidRDefault="00287F6E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381EDC">
        <w:rPr>
          <w:rFonts w:ascii="Trebuchet MS" w:hAnsi="Trebuchet MS"/>
          <w:u w:val="single"/>
        </w:rPr>
        <w:t>Rule 9: Logical Data Independence</w:t>
      </w:r>
    </w:p>
    <w:p w14:paraId="787C7B0F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Changes to logical structure (like adding new columns) should not affect applications that don’t use those changes.</w:t>
      </w:r>
    </w:p>
    <w:p w14:paraId="5A89DB9E" w14:textId="77777777" w:rsidR="00287F6E" w:rsidRPr="00381EDC" w:rsidRDefault="00287F6E" w:rsidP="00381EDC">
      <w:pPr>
        <w:pStyle w:val="NormalWeb"/>
        <w:numPr>
          <w:ilvl w:val="0"/>
          <w:numId w:val="9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You can modify the table design without breaking existing programs that don’t rely on the changes.</w:t>
      </w:r>
    </w:p>
    <w:p w14:paraId="75BB2F43" w14:textId="77777777" w:rsidR="00287F6E" w:rsidRPr="00381EDC" w:rsidRDefault="00287F6E" w:rsidP="00381EDC">
      <w:pPr>
        <w:pStyle w:val="NormalWeb"/>
        <w:numPr>
          <w:ilvl w:val="0"/>
          <w:numId w:val="9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Adding a new column “last_login_time” to the users table won’t affect modules that don’t use that data.</w:t>
      </w:r>
    </w:p>
    <w:p w14:paraId="18D677CC" w14:textId="77777777" w:rsidR="00381EDC" w:rsidRDefault="00381EDC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</w:p>
    <w:p w14:paraId="291108A4" w14:textId="46B7EB9B" w:rsidR="00287F6E" w:rsidRPr="00381EDC" w:rsidRDefault="00287F6E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381EDC">
        <w:rPr>
          <w:rFonts w:ascii="Trebuchet MS" w:hAnsi="Trebuchet MS"/>
          <w:u w:val="single"/>
        </w:rPr>
        <w:t>Rule 10: Integrity Independence</w:t>
      </w:r>
    </w:p>
    <w:p w14:paraId="0D853341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Integrity rules (like primary keys, foreign keys) must be stored in the database and managed by the DBMS.</w:t>
      </w:r>
    </w:p>
    <w:p w14:paraId="4A0BF684" w14:textId="77777777" w:rsidR="00287F6E" w:rsidRPr="00381EDC" w:rsidRDefault="00287F6E" w:rsidP="00381EDC">
      <w:pPr>
        <w:pStyle w:val="NormalWeb"/>
        <w:numPr>
          <w:ilvl w:val="0"/>
          <w:numId w:val="10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The DBMS enforces data validity, so applications don’t have to.</w:t>
      </w:r>
    </w:p>
    <w:p w14:paraId="47FCFEBE" w14:textId="77777777" w:rsidR="00287F6E" w:rsidRPr="00381EDC" w:rsidRDefault="00287F6E" w:rsidP="00381EDC">
      <w:pPr>
        <w:pStyle w:val="NormalWeb"/>
        <w:numPr>
          <w:ilvl w:val="0"/>
          <w:numId w:val="10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The database prevents inserting a user with duplicate user_id, ensuring data consistency automatically.</w:t>
      </w:r>
    </w:p>
    <w:p w14:paraId="059FA8EF" w14:textId="77777777" w:rsidR="00381EDC" w:rsidRDefault="00381EDC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</w:p>
    <w:p w14:paraId="4FC5A23A" w14:textId="76BE8275" w:rsidR="00287F6E" w:rsidRPr="00381EDC" w:rsidRDefault="00287F6E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381EDC">
        <w:rPr>
          <w:rFonts w:ascii="Trebuchet MS" w:hAnsi="Trebuchet MS"/>
          <w:u w:val="single"/>
        </w:rPr>
        <w:t>Rule 11: Distribution Independence</w:t>
      </w:r>
    </w:p>
    <w:p w14:paraId="6BED77CA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The database should work the same whether it’s stored on one machine or distributed across multiple servers.</w:t>
      </w:r>
    </w:p>
    <w:p w14:paraId="10196FBB" w14:textId="77777777" w:rsidR="00287F6E" w:rsidRPr="00381EDC" w:rsidRDefault="00287F6E" w:rsidP="00381EDC">
      <w:pPr>
        <w:pStyle w:val="NormalWeb"/>
        <w:numPr>
          <w:ilvl w:val="0"/>
          <w:numId w:val="11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Users and apps don’t need to know where the data physically resides.</w:t>
      </w:r>
    </w:p>
    <w:p w14:paraId="3AE0096A" w14:textId="77777777" w:rsidR="00287F6E" w:rsidRPr="00381EDC" w:rsidRDefault="00287F6E" w:rsidP="00381EDC">
      <w:pPr>
        <w:pStyle w:val="NormalWeb"/>
        <w:numPr>
          <w:ilvl w:val="0"/>
          <w:numId w:val="11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In a cloud app, data might be distributed geographically but accessed seamlessly through the same queries.</w:t>
      </w:r>
    </w:p>
    <w:p w14:paraId="5273A378" w14:textId="77777777" w:rsidR="00381EDC" w:rsidRDefault="00381EDC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</w:p>
    <w:p w14:paraId="3FD5EEFD" w14:textId="592097FD" w:rsidR="00287F6E" w:rsidRPr="00381EDC" w:rsidRDefault="00287F6E" w:rsidP="00381EDC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381EDC">
        <w:rPr>
          <w:rFonts w:ascii="Trebuchet MS" w:hAnsi="Trebuchet MS"/>
          <w:u w:val="single"/>
        </w:rPr>
        <w:t>Rule 12: Non-Subversion Rule</w:t>
      </w:r>
    </w:p>
    <w:p w14:paraId="0D3E44B1" w14:textId="77777777" w:rsidR="00287F6E" w:rsidRPr="00381EDC" w:rsidRDefault="00287F6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No way should exist to bypass the relational rules and manipulate data directly.</w:t>
      </w:r>
    </w:p>
    <w:p w14:paraId="28DDF98B" w14:textId="77777777" w:rsidR="00287F6E" w:rsidRPr="00381EDC" w:rsidRDefault="00287F6E" w:rsidP="00381EDC">
      <w:pPr>
        <w:pStyle w:val="NormalWeb"/>
        <w:numPr>
          <w:ilvl w:val="0"/>
          <w:numId w:val="12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381EDC">
        <w:rPr>
          <w:rStyle w:val="Strong"/>
          <w:rFonts w:ascii="Trebuchet MS" w:hAnsi="Trebuchet MS"/>
        </w:rPr>
        <w:t>Explanation:</w:t>
      </w:r>
      <w:r w:rsidRPr="00381EDC">
        <w:rPr>
          <w:rFonts w:ascii="Trebuchet MS" w:hAnsi="Trebuchet MS"/>
        </w:rPr>
        <w:t xml:space="preserve"> All data access must go through the relational language (like SQL), not through hidden paths.</w:t>
      </w:r>
    </w:p>
    <w:p w14:paraId="66BB08A9" w14:textId="77777777" w:rsidR="00287F6E" w:rsidRPr="00381EDC" w:rsidRDefault="00287F6E" w:rsidP="00381EDC">
      <w:pPr>
        <w:pStyle w:val="NormalWeb"/>
        <w:numPr>
          <w:ilvl w:val="0"/>
          <w:numId w:val="12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</w:pPr>
      <w:r w:rsidRPr="00381EDC">
        <w:rPr>
          <w:rStyle w:val="Strong"/>
          <w:rFonts w:ascii="Trebuchet MS" w:hAnsi="Trebuchet MS"/>
        </w:rPr>
        <w:t>Software Dev Application:</w:t>
      </w:r>
      <w:r w:rsidRPr="00381EDC">
        <w:rPr>
          <w:rFonts w:ascii="Trebuchet MS" w:hAnsi="Trebuchet MS"/>
        </w:rPr>
        <w:br/>
        <w:t>Security is maintained because all data manipulation is controlled, preventing unauthorized access or changes.</w:t>
      </w:r>
    </w:p>
    <w:p w14:paraId="304819F5" w14:textId="77777777" w:rsidR="00D20ACE" w:rsidRPr="00381EDC" w:rsidRDefault="00D20ACE" w:rsidP="00381EDC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59188852" w14:textId="4F627E72" w:rsidR="005135C7" w:rsidRPr="00120984" w:rsidRDefault="00120984" w:rsidP="00120984">
      <w:pPr>
        <w:tabs>
          <w:tab w:val="left" w:pos="1890"/>
        </w:tabs>
        <w:ind w:left="1620"/>
        <w:contextualSpacing/>
        <w:jc w:val="center"/>
        <w:rPr>
          <w:rFonts w:ascii="Trebuchet MS" w:hAnsi="Trebuchet MS"/>
          <w:b/>
          <w:bCs/>
          <w:sz w:val="28"/>
          <w:szCs w:val="28"/>
          <w:u w:val="thick"/>
        </w:rPr>
      </w:pPr>
      <w:r w:rsidRPr="00120984">
        <w:rPr>
          <w:rFonts w:ascii="Trebuchet MS" w:hAnsi="Trebuchet MS"/>
          <w:b/>
          <w:bCs/>
          <w:sz w:val="28"/>
          <w:szCs w:val="28"/>
          <w:u w:val="thick"/>
        </w:rPr>
        <w:t>Assignment</w:t>
      </w:r>
    </w:p>
    <w:p w14:paraId="743B6B3D" w14:textId="77777777" w:rsidR="00120984" w:rsidRDefault="00120984" w:rsidP="00381EDC">
      <w:pPr>
        <w:tabs>
          <w:tab w:val="left" w:pos="1890"/>
        </w:tabs>
        <w:ind w:left="1620"/>
        <w:contextualSpacing/>
        <w:rPr>
          <w:rFonts w:ascii="Trebuchet MS" w:hAnsi="Trebuchet MS"/>
        </w:rPr>
      </w:pPr>
    </w:p>
    <w:p w14:paraId="32674A76" w14:textId="77777777" w:rsidR="00120984" w:rsidRPr="00120984" w:rsidRDefault="00120984" w:rsidP="00120984">
      <w:pPr>
        <w:tabs>
          <w:tab w:val="left" w:pos="1890"/>
        </w:tabs>
        <w:ind w:left="1620"/>
        <w:contextualSpacing/>
        <w:rPr>
          <w:rFonts w:ascii="Trebuchet MS" w:hAnsi="Trebuchet MS"/>
        </w:rPr>
      </w:pPr>
      <w:r w:rsidRPr="00120984">
        <w:rPr>
          <w:rFonts w:ascii="Trebuchet MS" w:hAnsi="Trebuchet MS"/>
          <w:b/>
          <w:bCs/>
        </w:rPr>
        <w:t>Q1.</w:t>
      </w:r>
      <w:r w:rsidRPr="00120984">
        <w:rPr>
          <w:rFonts w:ascii="Trebuchet MS" w:hAnsi="Trebuchet MS"/>
        </w:rPr>
        <w:t xml:space="preserve"> Which rule says that every piece of data must be stored in rows and columns?</w:t>
      </w:r>
      <w:r w:rsidRPr="00120984">
        <w:rPr>
          <w:rFonts w:ascii="Trebuchet MS" w:hAnsi="Trebuchet MS"/>
        </w:rPr>
        <w:br/>
        <w:t>A) Rule 0</w:t>
      </w:r>
      <w:r w:rsidRPr="00120984">
        <w:rPr>
          <w:rFonts w:ascii="Trebuchet MS" w:hAnsi="Trebuchet MS"/>
        </w:rPr>
        <w:br/>
        <w:t>B) Rule 1 – Information Rule</w:t>
      </w:r>
      <w:r w:rsidRPr="00120984">
        <w:rPr>
          <w:rFonts w:ascii="Trebuchet MS" w:hAnsi="Trebuchet MS"/>
        </w:rPr>
        <w:br/>
      </w:r>
      <w:r w:rsidRPr="00120984">
        <w:rPr>
          <w:rFonts w:ascii="Trebuchet MS" w:hAnsi="Trebuchet MS"/>
        </w:rPr>
        <w:lastRenderedPageBreak/>
        <w:t>C) Rule 2 – Access Rule</w:t>
      </w:r>
      <w:r w:rsidRPr="00120984">
        <w:rPr>
          <w:rFonts w:ascii="Trebuchet MS" w:hAnsi="Trebuchet MS"/>
        </w:rPr>
        <w:br/>
        <w:t>D) Rule 5 – Sublanguage Rule</w:t>
      </w:r>
    </w:p>
    <w:p w14:paraId="07897AAC" w14:textId="2E04C505" w:rsidR="00120984" w:rsidRPr="00120984" w:rsidRDefault="00120984" w:rsidP="00120984">
      <w:pPr>
        <w:tabs>
          <w:tab w:val="left" w:pos="1890"/>
        </w:tabs>
        <w:ind w:left="1620"/>
        <w:contextualSpacing/>
        <w:rPr>
          <w:rFonts w:ascii="Trebuchet MS" w:hAnsi="Trebuchet MS"/>
        </w:rPr>
      </w:pPr>
    </w:p>
    <w:p w14:paraId="4033CC1C" w14:textId="77777777" w:rsidR="00120984" w:rsidRPr="00120984" w:rsidRDefault="00120984" w:rsidP="00120984">
      <w:pPr>
        <w:tabs>
          <w:tab w:val="left" w:pos="1890"/>
        </w:tabs>
        <w:ind w:left="1620"/>
        <w:contextualSpacing/>
        <w:rPr>
          <w:rFonts w:ascii="Trebuchet MS" w:hAnsi="Trebuchet MS"/>
        </w:rPr>
      </w:pPr>
      <w:r w:rsidRPr="00120984">
        <w:rPr>
          <w:rFonts w:ascii="Trebuchet MS" w:hAnsi="Trebuchet MS"/>
          <w:b/>
          <w:bCs/>
        </w:rPr>
        <w:t>Q2.</w:t>
      </w:r>
      <w:r w:rsidRPr="00120984">
        <w:rPr>
          <w:rFonts w:ascii="Trebuchet MS" w:hAnsi="Trebuchet MS"/>
        </w:rPr>
        <w:t xml:space="preserve"> What does Rule 6 (View Updating Rule) state?</w:t>
      </w:r>
      <w:r w:rsidRPr="00120984">
        <w:rPr>
          <w:rFonts w:ascii="Trebuchet MS" w:hAnsi="Trebuchet MS"/>
        </w:rPr>
        <w:br/>
        <w:t>A) Views cannot be changed</w:t>
      </w:r>
      <w:r w:rsidRPr="00120984">
        <w:rPr>
          <w:rFonts w:ascii="Trebuchet MS" w:hAnsi="Trebuchet MS"/>
        </w:rPr>
        <w:br/>
        <w:t>B) Views must always be read-only</w:t>
      </w:r>
      <w:r w:rsidRPr="00120984">
        <w:rPr>
          <w:rFonts w:ascii="Trebuchet MS" w:hAnsi="Trebuchet MS"/>
        </w:rPr>
        <w:br/>
        <w:t>C) Updatable views should allow data changes</w:t>
      </w:r>
      <w:r w:rsidRPr="00120984">
        <w:rPr>
          <w:rFonts w:ascii="Trebuchet MS" w:hAnsi="Trebuchet MS"/>
        </w:rPr>
        <w:br/>
        <w:t>D) Views must not show NULL values</w:t>
      </w:r>
    </w:p>
    <w:p w14:paraId="2FFBC5C7" w14:textId="77777777" w:rsidR="00120984" w:rsidRDefault="00120984" w:rsidP="00381EDC">
      <w:pPr>
        <w:tabs>
          <w:tab w:val="left" w:pos="1890"/>
        </w:tabs>
        <w:ind w:left="1620"/>
        <w:contextualSpacing/>
        <w:rPr>
          <w:rFonts w:ascii="Trebuchet MS" w:hAnsi="Trebuchet MS"/>
        </w:rPr>
      </w:pPr>
    </w:p>
    <w:p w14:paraId="0E7200AA" w14:textId="60A20C6D" w:rsidR="00120984" w:rsidRPr="00120984" w:rsidRDefault="00120984" w:rsidP="00120984">
      <w:pPr>
        <w:tabs>
          <w:tab w:val="left" w:pos="1890"/>
        </w:tabs>
        <w:ind w:left="1620"/>
        <w:contextualSpacing/>
        <w:rPr>
          <w:rFonts w:ascii="Trebuchet MS" w:hAnsi="Trebuchet MS"/>
        </w:rPr>
      </w:pPr>
      <w:r w:rsidRPr="00120984">
        <w:rPr>
          <w:rFonts w:ascii="Trebuchet MS" w:hAnsi="Trebuchet MS"/>
        </w:rPr>
        <w:t>Q3. Your school stores student records in a table. You search for a student's email by knowing their roll number. Which Codd’s rule is used here?</w:t>
      </w:r>
    </w:p>
    <w:p w14:paraId="262472A1" w14:textId="77777777" w:rsidR="00120984" w:rsidRPr="00120984" w:rsidRDefault="00120984" w:rsidP="00120984">
      <w:pPr>
        <w:tabs>
          <w:tab w:val="left" w:pos="1890"/>
        </w:tabs>
        <w:ind w:left="1620"/>
        <w:contextualSpacing/>
        <w:rPr>
          <w:rFonts w:ascii="Trebuchet MS" w:hAnsi="Trebuchet MS"/>
        </w:rPr>
      </w:pPr>
    </w:p>
    <w:p w14:paraId="57C3145F" w14:textId="4110CA9E" w:rsidR="00120984" w:rsidRPr="00120984" w:rsidRDefault="00120984" w:rsidP="00120984">
      <w:pPr>
        <w:tabs>
          <w:tab w:val="left" w:pos="1890"/>
        </w:tabs>
        <w:ind w:left="1620"/>
        <w:contextualSpacing/>
        <w:rPr>
          <w:rFonts w:ascii="Trebuchet MS" w:hAnsi="Trebuchet MS"/>
        </w:rPr>
      </w:pPr>
      <w:r w:rsidRPr="00120984">
        <w:rPr>
          <w:rFonts w:ascii="Trebuchet MS" w:hAnsi="Trebuchet MS"/>
        </w:rPr>
        <w:t>Q4. A developer added a new column "profile_picture" to the student table. Old applications still work without crashing. Which rule is shown here?</w:t>
      </w:r>
    </w:p>
    <w:sectPr w:rsidR="00120984" w:rsidRPr="00120984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549E6" w14:textId="77777777" w:rsidR="000702A0" w:rsidRDefault="000702A0">
      <w:r>
        <w:separator/>
      </w:r>
    </w:p>
  </w:endnote>
  <w:endnote w:type="continuationSeparator" w:id="0">
    <w:p w14:paraId="36CEC1D4" w14:textId="77777777" w:rsidR="000702A0" w:rsidRDefault="00070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2D1C7" w14:textId="77777777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869E01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FC576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D22AB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D22AB6">
      <w:rPr>
        <w:b/>
        <w:bCs/>
        <w:noProof/>
        <w:sz w:val="28"/>
        <w:szCs w:val="28"/>
      </w:rPr>
      <w:t>5</w:t>
    </w:r>
    <w:r w:rsidRPr="00A11EB7">
      <w:rPr>
        <w:b/>
        <w:bCs/>
        <w:sz w:val="28"/>
        <w:szCs w:val="28"/>
      </w:rPr>
      <w:fldChar w:fldCharType="end"/>
    </w:r>
  </w:p>
  <w:p w14:paraId="4FD72672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38F7EE00" wp14:editId="1A7238EA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C88FD" w14:textId="77777777" w:rsidR="0063546C" w:rsidRDefault="00635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5C1B4F" w14:textId="77777777" w:rsidR="000702A0" w:rsidRDefault="000702A0">
      <w:r>
        <w:separator/>
      </w:r>
    </w:p>
  </w:footnote>
  <w:footnote w:type="continuationSeparator" w:id="0">
    <w:p w14:paraId="5C05B9EB" w14:textId="77777777" w:rsidR="000702A0" w:rsidRDefault="00070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45C02" w14:textId="77777777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404E1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end"/>
    </w:r>
  </w:p>
  <w:p w14:paraId="1D2AAC91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735C8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22AB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C7716CB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F88352F" wp14:editId="47000165">
              <wp:simplePos x="0" y="0"/>
              <wp:positionH relativeFrom="column">
                <wp:posOffset>1318260</wp:posOffset>
              </wp:positionH>
              <wp:positionV relativeFrom="paragraph">
                <wp:posOffset>274955</wp:posOffset>
              </wp:positionV>
              <wp:extent cx="54864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56523" w14:textId="1B6C639F" w:rsidR="004B4284" w:rsidRPr="00120984" w:rsidRDefault="0063546C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63546C">
                            <w:rPr>
                              <w:rFonts w:ascii="Trebuchet MS" w:hAnsi="Trebuchet MS"/>
                              <w:b/>
                            </w:rPr>
                            <w:t>Data and Database Management System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8352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3.8pt;margin-top:21.65pt;width:6in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" filled="f" stroked="f">
              <v:textbox>
                <w:txbxContent>
                  <w:p w14:paraId="72C56523" w14:textId="1B6C639F" w:rsidR="004B4284" w:rsidRPr="00120984" w:rsidRDefault="0063546C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63546C">
                      <w:rPr>
                        <w:rFonts w:ascii="Trebuchet MS" w:hAnsi="Trebuchet MS"/>
                        <w:b/>
                      </w:rPr>
                      <w:t>Data and Database Management System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AA04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0E622F3" wp14:editId="77D79FFD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58F76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E61511" wp14:editId="6AC31B51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E622F3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57E58F76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9E61511" wp14:editId="6AC31B51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26219357" wp14:editId="711E2FC4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E1B7721" wp14:editId="6EB5E974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DA8C3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FBF314" wp14:editId="31A91B63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1B7721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2E4DA8C3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59FBF314" wp14:editId="31A91B63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C9F762" wp14:editId="06244857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FAE66" w14:textId="77777777" w:rsidR="004B4284" w:rsidRDefault="00000000">
    <w:pPr>
      <w:pStyle w:val="Header"/>
    </w:pPr>
    <w:r>
      <w:rPr>
        <w:noProof/>
        <w:lang w:val="en-US" w:eastAsia="en-US"/>
      </w:rPr>
      <w:pict w14:anchorId="2AFE24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B307D"/>
    <w:multiLevelType w:val="multilevel"/>
    <w:tmpl w:val="DF7E8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7A5D8A"/>
    <w:multiLevelType w:val="multilevel"/>
    <w:tmpl w:val="71C4D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D01072"/>
    <w:multiLevelType w:val="multilevel"/>
    <w:tmpl w:val="2E084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F17EB3"/>
    <w:multiLevelType w:val="multilevel"/>
    <w:tmpl w:val="C3B6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5979F6"/>
    <w:multiLevelType w:val="multilevel"/>
    <w:tmpl w:val="2E88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B11679"/>
    <w:multiLevelType w:val="multilevel"/>
    <w:tmpl w:val="A7666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3944D3"/>
    <w:multiLevelType w:val="multilevel"/>
    <w:tmpl w:val="4DB8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C644B5"/>
    <w:multiLevelType w:val="multilevel"/>
    <w:tmpl w:val="1314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AA6653"/>
    <w:multiLevelType w:val="multilevel"/>
    <w:tmpl w:val="7140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57111E"/>
    <w:multiLevelType w:val="multilevel"/>
    <w:tmpl w:val="D194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D772A3"/>
    <w:multiLevelType w:val="multilevel"/>
    <w:tmpl w:val="3A98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907BC2"/>
    <w:multiLevelType w:val="multilevel"/>
    <w:tmpl w:val="07A8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532297">
    <w:abstractNumId w:val="11"/>
  </w:num>
  <w:num w:numId="2" w16cid:durableId="1840195738">
    <w:abstractNumId w:val="4"/>
  </w:num>
  <w:num w:numId="3" w16cid:durableId="1268191702">
    <w:abstractNumId w:val="9"/>
  </w:num>
  <w:num w:numId="4" w16cid:durableId="621571888">
    <w:abstractNumId w:val="10"/>
  </w:num>
  <w:num w:numId="5" w16cid:durableId="98264380">
    <w:abstractNumId w:val="1"/>
  </w:num>
  <w:num w:numId="6" w16cid:durableId="577516232">
    <w:abstractNumId w:val="3"/>
  </w:num>
  <w:num w:numId="7" w16cid:durableId="1819489752">
    <w:abstractNumId w:val="7"/>
  </w:num>
  <w:num w:numId="8" w16cid:durableId="540943115">
    <w:abstractNumId w:val="0"/>
  </w:num>
  <w:num w:numId="9" w16cid:durableId="291136398">
    <w:abstractNumId w:val="2"/>
  </w:num>
  <w:num w:numId="10" w16cid:durableId="1273591409">
    <w:abstractNumId w:val="6"/>
  </w:num>
  <w:num w:numId="11" w16cid:durableId="1217471832">
    <w:abstractNumId w:val="8"/>
  </w:num>
  <w:num w:numId="12" w16cid:durableId="1421876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2A0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D1D99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0984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937B5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5D91"/>
    <w:rsid w:val="001E748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87F6E"/>
    <w:rsid w:val="00291959"/>
    <w:rsid w:val="00293114"/>
    <w:rsid w:val="00294560"/>
    <w:rsid w:val="002954D6"/>
    <w:rsid w:val="002A1497"/>
    <w:rsid w:val="002B33C3"/>
    <w:rsid w:val="002C5883"/>
    <w:rsid w:val="002C71CE"/>
    <w:rsid w:val="002C72AA"/>
    <w:rsid w:val="002C792E"/>
    <w:rsid w:val="002D1E8A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4746"/>
    <w:rsid w:val="00316A85"/>
    <w:rsid w:val="0032470E"/>
    <w:rsid w:val="0033322D"/>
    <w:rsid w:val="00337925"/>
    <w:rsid w:val="00351A4C"/>
    <w:rsid w:val="003601B8"/>
    <w:rsid w:val="003761B9"/>
    <w:rsid w:val="0037637C"/>
    <w:rsid w:val="00381ED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31CF"/>
    <w:rsid w:val="004018B3"/>
    <w:rsid w:val="00412AE6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63D5"/>
    <w:rsid w:val="004D6E79"/>
    <w:rsid w:val="004E2B8C"/>
    <w:rsid w:val="004E6D26"/>
    <w:rsid w:val="004F1602"/>
    <w:rsid w:val="004F2EA1"/>
    <w:rsid w:val="004F7659"/>
    <w:rsid w:val="005029C4"/>
    <w:rsid w:val="00505484"/>
    <w:rsid w:val="005135C7"/>
    <w:rsid w:val="00516F8F"/>
    <w:rsid w:val="00521183"/>
    <w:rsid w:val="0052307B"/>
    <w:rsid w:val="005235E2"/>
    <w:rsid w:val="00525016"/>
    <w:rsid w:val="00525A98"/>
    <w:rsid w:val="0052732E"/>
    <w:rsid w:val="0055092E"/>
    <w:rsid w:val="00557909"/>
    <w:rsid w:val="00563D6F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3546C"/>
    <w:rsid w:val="00646560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C4572"/>
    <w:rsid w:val="007C57DF"/>
    <w:rsid w:val="007E175D"/>
    <w:rsid w:val="007F445F"/>
    <w:rsid w:val="0080001E"/>
    <w:rsid w:val="008001D5"/>
    <w:rsid w:val="00800BCF"/>
    <w:rsid w:val="00800CBE"/>
    <w:rsid w:val="008129EF"/>
    <w:rsid w:val="008141E3"/>
    <w:rsid w:val="00817CD4"/>
    <w:rsid w:val="008309F8"/>
    <w:rsid w:val="00842879"/>
    <w:rsid w:val="0084332E"/>
    <w:rsid w:val="00853C14"/>
    <w:rsid w:val="0086395B"/>
    <w:rsid w:val="00864522"/>
    <w:rsid w:val="00866267"/>
    <w:rsid w:val="00881753"/>
    <w:rsid w:val="00882F00"/>
    <w:rsid w:val="00885B64"/>
    <w:rsid w:val="00897464"/>
    <w:rsid w:val="008A57B3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60054"/>
    <w:rsid w:val="00B6620D"/>
    <w:rsid w:val="00B664B7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21AF"/>
    <w:rsid w:val="00C34DC7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2AB6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3B38"/>
    <w:rsid w:val="00E76615"/>
    <w:rsid w:val="00E85D5F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B16A0"/>
    <w:rsid w:val="00FB4A28"/>
    <w:rsid w:val="00FB5D39"/>
    <w:rsid w:val="00FB685C"/>
    <w:rsid w:val="00FC0C3B"/>
    <w:rsid w:val="00FC14E9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23A1F7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5AE26-C9B2-402F-9120-1295A8B79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</cp:revision>
  <cp:lastPrinted>2019-07-26T10:33:00Z</cp:lastPrinted>
  <dcterms:created xsi:type="dcterms:W3CDTF">2025-07-08T07:53:00Z</dcterms:created>
  <dcterms:modified xsi:type="dcterms:W3CDTF">2025-07-09T11:24:00Z</dcterms:modified>
</cp:coreProperties>
</file>