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46D7E70C" w14:textId="6A4C00DC" w:rsidR="004E2C2E" w:rsidRDefault="00FA3A3E" w:rsidP="00FA3A3E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sz w:val="28"/>
          <w:szCs w:val="28"/>
          <w:u w:val="single"/>
        </w:rPr>
      </w:pPr>
      <w:r w:rsidRPr="00FA3A3E">
        <w:rPr>
          <w:rFonts w:ascii="Trebuchet MS" w:hAnsi="Trebuchet MS"/>
          <w:b/>
          <w:bCs/>
          <w:sz w:val="28"/>
          <w:szCs w:val="28"/>
          <w:u w:val="single"/>
        </w:rPr>
        <w:t>Module 3 - Workspace and Interface Customization</w:t>
      </w:r>
    </w:p>
    <w:p w14:paraId="4EE46FA8" w14:textId="77777777" w:rsidR="00FA3A3E" w:rsidRDefault="00FA3A3E" w:rsidP="00FA3A3E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sz w:val="28"/>
          <w:szCs w:val="28"/>
          <w:u w:val="single"/>
        </w:rPr>
      </w:pPr>
    </w:p>
    <w:p w14:paraId="1F7156BC" w14:textId="32B347CD" w:rsidR="00FA3A3E" w:rsidRDefault="00FA3A3E" w:rsidP="00FA3A3E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FA3A3E">
        <w:rPr>
          <w:rFonts w:ascii="Trebuchet MS" w:hAnsi="Trebuchet MS"/>
          <w:b/>
          <w:bCs/>
          <w:u w:val="single"/>
        </w:rPr>
        <w:t>Introduction: What is a Workspace?</w:t>
      </w:r>
    </w:p>
    <w:p w14:paraId="56653004" w14:textId="77777777" w:rsidR="00FA3A3E" w:rsidRPr="00FA3A3E" w:rsidRDefault="00FA3A3E" w:rsidP="00FA3A3E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</w:p>
    <w:p w14:paraId="5A1937FF" w14:textId="77777777" w:rsidR="00FA3A3E" w:rsidRPr="00FA3A3E" w:rsidRDefault="00FA3A3E" w:rsidP="00FA3A3E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FA3A3E">
        <w:rPr>
          <w:rFonts w:ascii="Trebuchet MS" w:hAnsi="Trebuchet MS"/>
        </w:rPr>
        <w:t>When you open Adobe Illustrator, everything you see — tools, menus, canvas — is part of the workspace. It is the environment where you do your design work.</w:t>
      </w:r>
    </w:p>
    <w:p w14:paraId="4A3FAB47" w14:textId="77777777" w:rsidR="00FA3A3E" w:rsidRDefault="00FA3A3E" w:rsidP="00FA3A3E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4861957" w14:textId="02EFF2BB" w:rsidR="00FA3A3E" w:rsidRPr="00FA3A3E" w:rsidRDefault="00FA3A3E" w:rsidP="00FA3A3E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FA3A3E">
        <w:rPr>
          <w:rFonts w:ascii="Trebuchet MS" w:hAnsi="Trebuchet MS"/>
        </w:rPr>
        <w:t>The default workspace is called Essentials, but Illustrator allows you to customize everything — from which tools are shown to where panels are placed.</w:t>
      </w:r>
    </w:p>
    <w:p w14:paraId="7786E110" w14:textId="77777777" w:rsidR="00FA3A3E" w:rsidRDefault="00FA3A3E" w:rsidP="00FA3A3E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FA3A3E">
        <w:rPr>
          <w:rFonts w:ascii="Trebuchet MS" w:hAnsi="Trebuchet MS"/>
        </w:rPr>
        <w:t>This is useful because every designer works differently — and a clean, well-organized workspace can speed up your workflow and reduce mistakes.</w:t>
      </w:r>
    </w:p>
    <w:p w14:paraId="79369479" w14:textId="77777777" w:rsidR="00FA3A3E" w:rsidRDefault="00FA3A3E" w:rsidP="00FA3A3E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0F36639" w14:textId="0CA2E28C" w:rsidR="002851FD" w:rsidRPr="00FA3A3E" w:rsidRDefault="002851FD" w:rsidP="00FA3A3E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inline distT="0" distB="0" distL="0" distR="0" wp14:anchorId="38C14229" wp14:editId="17B16CAD">
            <wp:extent cx="5334000" cy="4130040"/>
            <wp:effectExtent l="0" t="0" r="0" b="3810"/>
            <wp:docPr id="142430037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52770" w14:textId="079A973E" w:rsidR="00FA3A3E" w:rsidRPr="00FA3A3E" w:rsidRDefault="00FA3A3E" w:rsidP="00FA3A3E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01E25F8" w14:textId="77777777" w:rsidR="002851FD" w:rsidRDefault="002851FD">
      <w:pPr>
        <w:rPr>
          <w:rFonts w:ascii="Trebuchet MS" w:hAnsi="Trebuchet MS"/>
          <w:b/>
          <w:bCs/>
          <w:u w:val="single"/>
        </w:rPr>
      </w:pPr>
      <w:r>
        <w:rPr>
          <w:rFonts w:ascii="Trebuchet MS" w:hAnsi="Trebuchet MS"/>
          <w:b/>
          <w:bCs/>
          <w:u w:val="single"/>
        </w:rPr>
        <w:br w:type="page"/>
      </w:r>
    </w:p>
    <w:p w14:paraId="0576BAA6" w14:textId="5FD9C317" w:rsidR="00FA3A3E" w:rsidRPr="00FA3A3E" w:rsidRDefault="00FA3A3E" w:rsidP="00FA3A3E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FA3A3E">
        <w:rPr>
          <w:rFonts w:ascii="Trebuchet MS" w:hAnsi="Trebuchet MS"/>
          <w:b/>
          <w:bCs/>
          <w:u w:val="single"/>
        </w:rPr>
        <w:lastRenderedPageBreak/>
        <w:t>Main Parts of the Illustrator Interface</w:t>
      </w:r>
    </w:p>
    <w:p w14:paraId="36E3264E" w14:textId="77777777" w:rsidR="00FA3A3E" w:rsidRDefault="00FA3A3E" w:rsidP="00FA3A3E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FA3A3E">
        <w:rPr>
          <w:rFonts w:ascii="Trebuchet MS" w:hAnsi="Trebuchet MS"/>
        </w:rPr>
        <w:t>Here’s a breakdown of the key areas in the Illustrator workspace:</w:t>
      </w:r>
    </w:p>
    <w:p w14:paraId="4832C20F" w14:textId="77777777" w:rsidR="00FA3A3E" w:rsidRPr="00FA3A3E" w:rsidRDefault="00FA3A3E" w:rsidP="00FA3A3E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tbl>
      <w:tblPr>
        <w:tblW w:w="9265" w:type="dxa"/>
        <w:tblCellSpacing w:w="15" w:type="dxa"/>
        <w:tblInd w:w="1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68"/>
        <w:gridCol w:w="6397"/>
      </w:tblGrid>
      <w:tr w:rsidR="00FA3A3E" w:rsidRPr="00FA3A3E" w14:paraId="790F69EC" w14:textId="77777777" w:rsidTr="00FA3A3E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3415A6C" w14:textId="77777777" w:rsidR="00FA3A3E" w:rsidRPr="00FA3A3E" w:rsidRDefault="00FA3A3E" w:rsidP="00FA3A3E">
            <w:pPr>
              <w:tabs>
                <w:tab w:val="left" w:pos="1800"/>
                <w:tab w:val="left" w:pos="1890"/>
              </w:tabs>
              <w:ind w:left="30"/>
              <w:jc w:val="center"/>
              <w:rPr>
                <w:rFonts w:ascii="Trebuchet MS" w:hAnsi="Trebuchet MS"/>
                <w:b/>
                <w:bCs/>
                <w:u w:val="single"/>
              </w:rPr>
            </w:pPr>
            <w:r w:rsidRPr="00FA3A3E">
              <w:rPr>
                <w:rFonts w:ascii="Trebuchet MS" w:hAnsi="Trebuchet MS"/>
                <w:b/>
                <w:bCs/>
                <w:u w:val="single"/>
              </w:rPr>
              <w:t>Interface Element</w:t>
            </w:r>
          </w:p>
        </w:tc>
        <w:tc>
          <w:tcPr>
            <w:tcW w:w="6352" w:type="dxa"/>
            <w:vAlign w:val="center"/>
            <w:hideMark/>
          </w:tcPr>
          <w:p w14:paraId="3D36C424" w14:textId="77777777" w:rsidR="00FA3A3E" w:rsidRPr="00FA3A3E" w:rsidRDefault="00FA3A3E" w:rsidP="00FA3A3E">
            <w:pPr>
              <w:tabs>
                <w:tab w:val="left" w:pos="1800"/>
                <w:tab w:val="left" w:pos="1890"/>
              </w:tabs>
              <w:ind w:left="96"/>
              <w:jc w:val="center"/>
              <w:rPr>
                <w:rFonts w:ascii="Trebuchet MS" w:hAnsi="Trebuchet MS"/>
                <w:b/>
                <w:bCs/>
                <w:u w:val="single"/>
              </w:rPr>
            </w:pPr>
            <w:r w:rsidRPr="00FA3A3E">
              <w:rPr>
                <w:rFonts w:ascii="Trebuchet MS" w:hAnsi="Trebuchet MS"/>
                <w:b/>
                <w:bCs/>
                <w:u w:val="single"/>
              </w:rPr>
              <w:t>Purpose</w:t>
            </w:r>
          </w:p>
        </w:tc>
      </w:tr>
      <w:tr w:rsidR="00FA3A3E" w:rsidRPr="00FA3A3E" w14:paraId="75333999" w14:textId="77777777" w:rsidTr="00FA3A3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5F828F" w14:textId="77777777" w:rsidR="00FA3A3E" w:rsidRPr="00FA3A3E" w:rsidRDefault="00FA3A3E" w:rsidP="00FA3A3E">
            <w:pPr>
              <w:tabs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r w:rsidRPr="00FA3A3E">
              <w:rPr>
                <w:rFonts w:ascii="Trebuchet MS" w:hAnsi="Trebuchet MS"/>
              </w:rPr>
              <w:t>Menu Bar</w:t>
            </w:r>
          </w:p>
        </w:tc>
        <w:tc>
          <w:tcPr>
            <w:tcW w:w="6352" w:type="dxa"/>
            <w:vAlign w:val="center"/>
            <w:hideMark/>
          </w:tcPr>
          <w:p w14:paraId="6E20A3A7" w14:textId="77777777" w:rsidR="00FA3A3E" w:rsidRPr="00FA3A3E" w:rsidRDefault="00FA3A3E" w:rsidP="00FA3A3E">
            <w:pPr>
              <w:tabs>
                <w:tab w:val="left" w:pos="1800"/>
                <w:tab w:val="left" w:pos="1890"/>
              </w:tabs>
              <w:ind w:left="96"/>
              <w:rPr>
                <w:rFonts w:ascii="Trebuchet MS" w:hAnsi="Trebuchet MS"/>
              </w:rPr>
            </w:pPr>
            <w:r w:rsidRPr="00FA3A3E">
              <w:rPr>
                <w:rFonts w:ascii="Trebuchet MS" w:hAnsi="Trebuchet MS"/>
              </w:rPr>
              <w:t>Located at the top. Contains options like File, Edit, Object, Type, etc.</w:t>
            </w:r>
          </w:p>
        </w:tc>
      </w:tr>
      <w:tr w:rsidR="00FA3A3E" w:rsidRPr="00FA3A3E" w14:paraId="3BE2810D" w14:textId="77777777" w:rsidTr="00FA3A3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358D34" w14:textId="77777777" w:rsidR="00FA3A3E" w:rsidRPr="00FA3A3E" w:rsidRDefault="00FA3A3E" w:rsidP="00FA3A3E">
            <w:pPr>
              <w:tabs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r w:rsidRPr="00FA3A3E">
              <w:rPr>
                <w:rFonts w:ascii="Trebuchet MS" w:hAnsi="Trebuchet MS"/>
              </w:rPr>
              <w:t>Tools Panel</w:t>
            </w:r>
          </w:p>
        </w:tc>
        <w:tc>
          <w:tcPr>
            <w:tcW w:w="6352" w:type="dxa"/>
            <w:vAlign w:val="center"/>
            <w:hideMark/>
          </w:tcPr>
          <w:p w14:paraId="2676F004" w14:textId="77777777" w:rsidR="00FA3A3E" w:rsidRPr="00FA3A3E" w:rsidRDefault="00FA3A3E" w:rsidP="00FA3A3E">
            <w:pPr>
              <w:tabs>
                <w:tab w:val="left" w:pos="1800"/>
                <w:tab w:val="left" w:pos="1890"/>
              </w:tabs>
              <w:ind w:left="96"/>
              <w:rPr>
                <w:rFonts w:ascii="Trebuchet MS" w:hAnsi="Trebuchet MS"/>
              </w:rPr>
            </w:pPr>
            <w:r w:rsidRPr="00FA3A3E">
              <w:rPr>
                <w:rFonts w:ascii="Trebuchet MS" w:hAnsi="Trebuchet MS"/>
              </w:rPr>
              <w:t>On the left. Holds tools for selection, drawing, text, shape, etc.</w:t>
            </w:r>
          </w:p>
        </w:tc>
      </w:tr>
      <w:tr w:rsidR="00FA3A3E" w:rsidRPr="00FA3A3E" w14:paraId="48C2D767" w14:textId="77777777" w:rsidTr="00FA3A3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B7DA104" w14:textId="77777777" w:rsidR="00FA3A3E" w:rsidRPr="00FA3A3E" w:rsidRDefault="00FA3A3E" w:rsidP="00FA3A3E">
            <w:pPr>
              <w:tabs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r w:rsidRPr="00FA3A3E">
              <w:rPr>
                <w:rFonts w:ascii="Trebuchet MS" w:hAnsi="Trebuchet MS"/>
              </w:rPr>
              <w:t>Control / Properties Panel</w:t>
            </w:r>
          </w:p>
        </w:tc>
        <w:tc>
          <w:tcPr>
            <w:tcW w:w="6352" w:type="dxa"/>
            <w:vAlign w:val="center"/>
            <w:hideMark/>
          </w:tcPr>
          <w:p w14:paraId="1D9719BB" w14:textId="77777777" w:rsidR="00FA3A3E" w:rsidRPr="00FA3A3E" w:rsidRDefault="00FA3A3E" w:rsidP="00FA3A3E">
            <w:pPr>
              <w:tabs>
                <w:tab w:val="left" w:pos="1800"/>
                <w:tab w:val="left" w:pos="1890"/>
              </w:tabs>
              <w:ind w:left="96"/>
              <w:rPr>
                <w:rFonts w:ascii="Trebuchet MS" w:hAnsi="Trebuchet MS"/>
              </w:rPr>
            </w:pPr>
            <w:r w:rsidRPr="00FA3A3E">
              <w:rPr>
                <w:rFonts w:ascii="Trebuchet MS" w:hAnsi="Trebuchet MS"/>
              </w:rPr>
              <w:t>Displays context-sensitive settings for selected tools or objects</w:t>
            </w:r>
          </w:p>
        </w:tc>
      </w:tr>
      <w:tr w:rsidR="00FA3A3E" w:rsidRPr="00FA3A3E" w14:paraId="0B8DE410" w14:textId="77777777" w:rsidTr="00FA3A3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5CE544B" w14:textId="77777777" w:rsidR="00FA3A3E" w:rsidRPr="00FA3A3E" w:rsidRDefault="00FA3A3E" w:rsidP="00FA3A3E">
            <w:pPr>
              <w:tabs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r w:rsidRPr="00FA3A3E">
              <w:rPr>
                <w:rFonts w:ascii="Trebuchet MS" w:hAnsi="Trebuchet MS"/>
              </w:rPr>
              <w:t>Artboard</w:t>
            </w:r>
          </w:p>
        </w:tc>
        <w:tc>
          <w:tcPr>
            <w:tcW w:w="6352" w:type="dxa"/>
            <w:vAlign w:val="center"/>
            <w:hideMark/>
          </w:tcPr>
          <w:p w14:paraId="0784C533" w14:textId="77777777" w:rsidR="00FA3A3E" w:rsidRPr="00FA3A3E" w:rsidRDefault="00FA3A3E" w:rsidP="00FA3A3E">
            <w:pPr>
              <w:tabs>
                <w:tab w:val="left" w:pos="1800"/>
                <w:tab w:val="left" w:pos="1890"/>
              </w:tabs>
              <w:ind w:left="96"/>
              <w:rPr>
                <w:rFonts w:ascii="Trebuchet MS" w:hAnsi="Trebuchet MS"/>
              </w:rPr>
            </w:pPr>
            <w:r w:rsidRPr="00FA3A3E">
              <w:rPr>
                <w:rFonts w:ascii="Trebuchet MS" w:hAnsi="Trebuchet MS"/>
              </w:rPr>
              <w:t>The main white area where you create your design</w:t>
            </w:r>
          </w:p>
        </w:tc>
      </w:tr>
      <w:tr w:rsidR="00FA3A3E" w:rsidRPr="00FA3A3E" w14:paraId="2C21E33D" w14:textId="77777777" w:rsidTr="00FA3A3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D72E592" w14:textId="77777777" w:rsidR="00FA3A3E" w:rsidRPr="00FA3A3E" w:rsidRDefault="00FA3A3E" w:rsidP="00FA3A3E">
            <w:pPr>
              <w:tabs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r w:rsidRPr="00FA3A3E">
              <w:rPr>
                <w:rFonts w:ascii="Trebuchet MS" w:hAnsi="Trebuchet MS"/>
              </w:rPr>
              <w:t>Panels Dock</w:t>
            </w:r>
          </w:p>
        </w:tc>
        <w:tc>
          <w:tcPr>
            <w:tcW w:w="6352" w:type="dxa"/>
            <w:vAlign w:val="center"/>
            <w:hideMark/>
          </w:tcPr>
          <w:p w14:paraId="1BDDEEE1" w14:textId="77777777" w:rsidR="00FA3A3E" w:rsidRPr="00FA3A3E" w:rsidRDefault="00FA3A3E" w:rsidP="00FA3A3E">
            <w:pPr>
              <w:tabs>
                <w:tab w:val="left" w:pos="1800"/>
                <w:tab w:val="left" w:pos="1890"/>
              </w:tabs>
              <w:ind w:left="96"/>
              <w:rPr>
                <w:rFonts w:ascii="Trebuchet MS" w:hAnsi="Trebuchet MS"/>
              </w:rPr>
            </w:pPr>
            <w:r w:rsidRPr="00FA3A3E">
              <w:rPr>
                <w:rFonts w:ascii="Trebuchet MS" w:hAnsi="Trebuchet MS"/>
              </w:rPr>
              <w:t>On the right. Contains panels like Layers, Color, Swatches, etc.</w:t>
            </w:r>
          </w:p>
        </w:tc>
      </w:tr>
      <w:tr w:rsidR="00FA3A3E" w:rsidRPr="00FA3A3E" w14:paraId="382B0F26" w14:textId="77777777" w:rsidTr="00FA3A3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B17692A" w14:textId="77777777" w:rsidR="00FA3A3E" w:rsidRPr="00FA3A3E" w:rsidRDefault="00FA3A3E" w:rsidP="00FA3A3E">
            <w:pPr>
              <w:tabs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r w:rsidRPr="00FA3A3E">
              <w:rPr>
                <w:rFonts w:ascii="Trebuchet MS" w:hAnsi="Trebuchet MS"/>
              </w:rPr>
              <w:t>Workspace Switcher</w:t>
            </w:r>
          </w:p>
        </w:tc>
        <w:tc>
          <w:tcPr>
            <w:tcW w:w="6352" w:type="dxa"/>
            <w:vAlign w:val="center"/>
            <w:hideMark/>
          </w:tcPr>
          <w:p w14:paraId="3C2A271B" w14:textId="77777777" w:rsidR="00FA3A3E" w:rsidRPr="00FA3A3E" w:rsidRDefault="00FA3A3E" w:rsidP="00FA3A3E">
            <w:pPr>
              <w:tabs>
                <w:tab w:val="left" w:pos="1800"/>
                <w:tab w:val="left" w:pos="1890"/>
              </w:tabs>
              <w:ind w:left="96"/>
              <w:rPr>
                <w:rFonts w:ascii="Trebuchet MS" w:hAnsi="Trebuchet MS"/>
              </w:rPr>
            </w:pPr>
            <w:r w:rsidRPr="00FA3A3E">
              <w:rPr>
                <w:rFonts w:ascii="Trebuchet MS" w:hAnsi="Trebuchet MS"/>
              </w:rPr>
              <w:t>At the top-right. Helps you switch between different workspace layouts</w:t>
            </w:r>
          </w:p>
        </w:tc>
      </w:tr>
    </w:tbl>
    <w:p w14:paraId="66F10490" w14:textId="3D03793F" w:rsidR="00FA3A3E" w:rsidRPr="00FA3A3E" w:rsidRDefault="00FA3A3E" w:rsidP="00FA3A3E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748E765" w14:textId="106B22A5" w:rsidR="00FA3A3E" w:rsidRDefault="00FA3A3E" w:rsidP="00FA3A3E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FA3A3E">
        <w:rPr>
          <w:rFonts w:ascii="Trebuchet MS" w:hAnsi="Trebuchet MS"/>
          <w:b/>
          <w:bCs/>
          <w:u w:val="single"/>
        </w:rPr>
        <w:t>Customizing the Illustrator Workspace</w:t>
      </w:r>
    </w:p>
    <w:p w14:paraId="27681ECC" w14:textId="77777777" w:rsidR="00FA3A3E" w:rsidRPr="00FA3A3E" w:rsidRDefault="00FA3A3E" w:rsidP="00FA3A3E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</w:p>
    <w:p w14:paraId="52E1FAC9" w14:textId="1B2F1AEE" w:rsidR="00FA3A3E" w:rsidRPr="00FA3A3E" w:rsidRDefault="00FA3A3E" w:rsidP="00FA3A3E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FA3A3E">
        <w:rPr>
          <w:rFonts w:ascii="Trebuchet MS" w:hAnsi="Trebuchet MS"/>
          <w:b/>
          <w:bCs/>
          <w:u w:val="single"/>
        </w:rPr>
        <w:t>A. Moving Panels Around</w:t>
      </w:r>
    </w:p>
    <w:p w14:paraId="10C18F45" w14:textId="77777777" w:rsidR="00FA3A3E" w:rsidRDefault="00FA3A3E" w:rsidP="00FA3A3E">
      <w:pPr>
        <w:pStyle w:val="ListParagraph"/>
        <w:numPr>
          <w:ilvl w:val="0"/>
          <w:numId w:val="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A3A3E">
        <w:rPr>
          <w:rFonts w:ascii="Trebuchet MS" w:hAnsi="Trebuchet MS"/>
        </w:rPr>
        <w:t>You can drag any panel (like Layers, Swatches, Stroke) and dock it to the left, right, top, or even keep it floating.</w:t>
      </w:r>
    </w:p>
    <w:p w14:paraId="425EDCD7" w14:textId="73B8B9EC" w:rsidR="00FA3A3E" w:rsidRPr="00FA3A3E" w:rsidRDefault="00FA3A3E" w:rsidP="00FA3A3E">
      <w:pPr>
        <w:pStyle w:val="ListParagraph"/>
        <w:numPr>
          <w:ilvl w:val="0"/>
          <w:numId w:val="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A3A3E">
        <w:rPr>
          <w:rFonts w:ascii="Trebuchet MS" w:hAnsi="Trebuchet MS"/>
        </w:rPr>
        <w:t>Click and drag the panel tab (e.g., “Color”) to reposition it. You can also collapse panels to icons to save space.</w:t>
      </w:r>
    </w:p>
    <w:p w14:paraId="5C482069" w14:textId="77777777" w:rsidR="00FA3A3E" w:rsidRDefault="00FA3A3E" w:rsidP="00FA3A3E">
      <w:pPr>
        <w:tabs>
          <w:tab w:val="left" w:pos="1800"/>
          <w:tab w:val="left" w:pos="1890"/>
        </w:tabs>
        <w:ind w:left="1620"/>
        <w:rPr>
          <w:rFonts w:ascii="Segoe UI Emoji" w:hAnsi="Segoe UI Emoji" w:cs="Segoe UI Emoji"/>
        </w:rPr>
      </w:pPr>
    </w:p>
    <w:p w14:paraId="4C4B0C8E" w14:textId="2701D31F" w:rsidR="00FA3A3E" w:rsidRPr="00FA3A3E" w:rsidRDefault="00FA3A3E" w:rsidP="00FA3A3E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FA3A3E">
        <w:rPr>
          <w:rFonts w:ascii="Trebuchet MS" w:hAnsi="Trebuchet MS"/>
          <w:b/>
          <w:bCs/>
          <w:u w:val="single"/>
        </w:rPr>
        <w:t>B. Showing &amp; Hiding Panels</w:t>
      </w:r>
    </w:p>
    <w:p w14:paraId="762D855D" w14:textId="77777777" w:rsidR="00FA3A3E" w:rsidRPr="00FA3A3E" w:rsidRDefault="00FA3A3E" w:rsidP="00FA3A3E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FA3A3E">
        <w:rPr>
          <w:rFonts w:ascii="Trebuchet MS" w:hAnsi="Trebuchet MS"/>
        </w:rPr>
        <w:t>Go to Window &gt; [Panel Name] to open any panel you don’t see on screen.</w:t>
      </w:r>
      <w:r w:rsidRPr="00FA3A3E">
        <w:rPr>
          <w:rFonts w:ascii="Trebuchet MS" w:hAnsi="Trebuchet MS"/>
        </w:rPr>
        <w:br/>
        <w:t>For example:</w:t>
      </w:r>
    </w:p>
    <w:p w14:paraId="4B624290" w14:textId="77777777" w:rsidR="00FA3A3E" w:rsidRPr="00FA3A3E" w:rsidRDefault="00FA3A3E" w:rsidP="00FA3A3E">
      <w:pPr>
        <w:numPr>
          <w:ilvl w:val="0"/>
          <w:numId w:val="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A3A3E">
        <w:rPr>
          <w:rFonts w:ascii="Trebuchet MS" w:hAnsi="Trebuchet MS"/>
        </w:rPr>
        <w:t xml:space="preserve">Window &gt; Layers </w:t>
      </w:r>
      <w:r w:rsidRPr="00FA3A3E">
        <w:rPr>
          <w:rFonts w:ascii="Arial" w:hAnsi="Arial" w:cs="Arial"/>
        </w:rPr>
        <w:t>→</w:t>
      </w:r>
      <w:r w:rsidRPr="00FA3A3E">
        <w:rPr>
          <w:rFonts w:ascii="Trebuchet MS" w:hAnsi="Trebuchet MS"/>
        </w:rPr>
        <w:t xml:space="preserve"> opens the Layers panel</w:t>
      </w:r>
    </w:p>
    <w:p w14:paraId="13A058DF" w14:textId="77777777" w:rsidR="00FA3A3E" w:rsidRPr="00FA3A3E" w:rsidRDefault="00FA3A3E" w:rsidP="00FA3A3E">
      <w:pPr>
        <w:numPr>
          <w:ilvl w:val="0"/>
          <w:numId w:val="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A3A3E">
        <w:rPr>
          <w:rFonts w:ascii="Trebuchet MS" w:hAnsi="Trebuchet MS"/>
        </w:rPr>
        <w:t xml:space="preserve">Window &gt; Pathfinder </w:t>
      </w:r>
      <w:r w:rsidRPr="00FA3A3E">
        <w:rPr>
          <w:rFonts w:ascii="Arial" w:hAnsi="Arial" w:cs="Arial"/>
        </w:rPr>
        <w:t>→</w:t>
      </w:r>
      <w:r w:rsidRPr="00FA3A3E">
        <w:rPr>
          <w:rFonts w:ascii="Trebuchet MS" w:hAnsi="Trebuchet MS"/>
        </w:rPr>
        <w:t xml:space="preserve"> opens the Pathfinder panel</w:t>
      </w:r>
    </w:p>
    <w:p w14:paraId="6DE02162" w14:textId="77777777" w:rsidR="002851FD" w:rsidRDefault="002851FD" w:rsidP="00FA3A3E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97E0C3A" w14:textId="6939EA58" w:rsidR="00FA3A3E" w:rsidRPr="00FA3A3E" w:rsidRDefault="00FA3A3E" w:rsidP="00FA3A3E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FA3A3E">
        <w:rPr>
          <w:rFonts w:ascii="Trebuchet MS" w:hAnsi="Trebuchet MS"/>
        </w:rPr>
        <w:t>To hide all panels temporarily, press Tab.</w:t>
      </w:r>
    </w:p>
    <w:p w14:paraId="67FE0E76" w14:textId="77777777" w:rsidR="002851FD" w:rsidRDefault="002851FD" w:rsidP="00FA3A3E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3A7BCCD" w14:textId="2DCE8CD8" w:rsidR="00FA3A3E" w:rsidRPr="002851FD" w:rsidRDefault="00FA3A3E" w:rsidP="00FA3A3E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2851FD">
        <w:rPr>
          <w:rFonts w:ascii="Trebuchet MS" w:hAnsi="Trebuchet MS"/>
          <w:b/>
          <w:bCs/>
          <w:u w:val="single"/>
        </w:rPr>
        <w:t>C. Save a Custom Workspace</w:t>
      </w:r>
    </w:p>
    <w:p w14:paraId="1502D300" w14:textId="77777777" w:rsidR="00FA3A3E" w:rsidRPr="00FA3A3E" w:rsidRDefault="00FA3A3E" w:rsidP="00FA3A3E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FA3A3E">
        <w:rPr>
          <w:rFonts w:ascii="Trebuchet MS" w:hAnsi="Trebuchet MS"/>
        </w:rPr>
        <w:t>Once you’ve arranged your workspace how you like it:</w:t>
      </w:r>
    </w:p>
    <w:p w14:paraId="28656844" w14:textId="77777777" w:rsidR="00FA3A3E" w:rsidRPr="00FA3A3E" w:rsidRDefault="00FA3A3E" w:rsidP="00FA3A3E">
      <w:pPr>
        <w:numPr>
          <w:ilvl w:val="0"/>
          <w:numId w:val="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A3A3E">
        <w:rPr>
          <w:rFonts w:ascii="Trebuchet MS" w:hAnsi="Trebuchet MS"/>
        </w:rPr>
        <w:t>Go to Window &gt; Workspace &gt; New Workspace</w:t>
      </w:r>
    </w:p>
    <w:p w14:paraId="555DB432" w14:textId="77777777" w:rsidR="00FA3A3E" w:rsidRPr="00FA3A3E" w:rsidRDefault="00FA3A3E" w:rsidP="00FA3A3E">
      <w:pPr>
        <w:numPr>
          <w:ilvl w:val="0"/>
          <w:numId w:val="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A3A3E">
        <w:rPr>
          <w:rFonts w:ascii="Trebuchet MS" w:hAnsi="Trebuchet MS"/>
        </w:rPr>
        <w:t>Name it (e.g., “Logo Design”)</w:t>
      </w:r>
    </w:p>
    <w:p w14:paraId="06D6C48C" w14:textId="77777777" w:rsidR="00FA3A3E" w:rsidRPr="00FA3A3E" w:rsidRDefault="00FA3A3E" w:rsidP="00FA3A3E">
      <w:pPr>
        <w:numPr>
          <w:ilvl w:val="0"/>
          <w:numId w:val="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A3A3E">
        <w:rPr>
          <w:rFonts w:ascii="Trebuchet MS" w:hAnsi="Trebuchet MS"/>
        </w:rPr>
        <w:t>Click OK</w:t>
      </w:r>
    </w:p>
    <w:p w14:paraId="6D1DC60F" w14:textId="77777777" w:rsidR="002851FD" w:rsidRDefault="002851FD" w:rsidP="00FA3A3E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83EF54A" w14:textId="4A6DB0A0" w:rsidR="00FA3A3E" w:rsidRPr="00FA3A3E" w:rsidRDefault="00FA3A3E" w:rsidP="00FA3A3E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FA3A3E">
        <w:rPr>
          <w:rFonts w:ascii="Trebuchet MS" w:hAnsi="Trebuchet MS"/>
        </w:rPr>
        <w:t>Now, you can always return to this layout by selecting it from the Workspace Switcher.</w:t>
      </w:r>
    </w:p>
    <w:p w14:paraId="22550E32" w14:textId="12D395F3" w:rsidR="00FA3A3E" w:rsidRPr="002851FD" w:rsidRDefault="00FA3A3E" w:rsidP="00FA3A3E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2851FD">
        <w:rPr>
          <w:rFonts w:ascii="Trebuchet MS" w:hAnsi="Trebuchet MS"/>
          <w:b/>
          <w:bCs/>
          <w:u w:val="single"/>
        </w:rPr>
        <w:lastRenderedPageBreak/>
        <w:t>D. Reset a Workspace</w:t>
      </w:r>
    </w:p>
    <w:p w14:paraId="340E66D0" w14:textId="77777777" w:rsidR="00FA3A3E" w:rsidRPr="00FA3A3E" w:rsidRDefault="00FA3A3E" w:rsidP="00FA3A3E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FA3A3E">
        <w:rPr>
          <w:rFonts w:ascii="Trebuchet MS" w:hAnsi="Trebuchet MS"/>
        </w:rPr>
        <w:t>If your layout becomes messy, you can restore it:</w:t>
      </w:r>
      <w:r w:rsidRPr="00FA3A3E">
        <w:rPr>
          <w:rFonts w:ascii="Trebuchet MS" w:hAnsi="Trebuchet MS"/>
        </w:rPr>
        <w:br/>
        <w:t>Window &gt; Workspace &gt; Reset [Workspace Name]</w:t>
      </w:r>
    </w:p>
    <w:p w14:paraId="49D662E1" w14:textId="77777777" w:rsidR="002851FD" w:rsidRDefault="002851FD" w:rsidP="00FA3A3E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9B6F328" w14:textId="2CE78B43" w:rsidR="00FA3A3E" w:rsidRPr="00FA3A3E" w:rsidRDefault="00FA3A3E" w:rsidP="00FA3A3E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FA3A3E">
        <w:rPr>
          <w:rFonts w:ascii="Trebuchet MS" w:hAnsi="Trebuchet MS"/>
        </w:rPr>
        <w:t>Default Workspace Options in Illustrator</w:t>
      </w:r>
    </w:p>
    <w:p w14:paraId="1A9B1628" w14:textId="77777777" w:rsidR="00FA3A3E" w:rsidRPr="00FA3A3E" w:rsidRDefault="00FA3A3E" w:rsidP="00FA3A3E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FA3A3E">
        <w:rPr>
          <w:rFonts w:ascii="Trebuchet MS" w:hAnsi="Trebuchet MS"/>
        </w:rPr>
        <w:t>Illustrator provides several preset workspaces tailored to different design needs:</w:t>
      </w:r>
    </w:p>
    <w:tbl>
      <w:tblPr>
        <w:tblW w:w="8820" w:type="dxa"/>
        <w:tblCellSpacing w:w="15" w:type="dxa"/>
        <w:tblInd w:w="1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80"/>
        <w:gridCol w:w="5940"/>
      </w:tblGrid>
      <w:tr w:rsidR="00FA3A3E" w:rsidRPr="00FA3A3E" w14:paraId="45598784" w14:textId="77777777" w:rsidTr="002851FD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AADC117" w14:textId="77777777" w:rsidR="00FA3A3E" w:rsidRPr="002851FD" w:rsidRDefault="00FA3A3E" w:rsidP="002851FD">
            <w:pPr>
              <w:tabs>
                <w:tab w:val="left" w:pos="1800"/>
                <w:tab w:val="left" w:pos="1890"/>
              </w:tabs>
              <w:ind w:left="30"/>
              <w:jc w:val="center"/>
              <w:rPr>
                <w:rFonts w:ascii="Trebuchet MS" w:hAnsi="Trebuchet MS"/>
                <w:b/>
                <w:bCs/>
                <w:u w:val="single"/>
              </w:rPr>
            </w:pPr>
            <w:r w:rsidRPr="002851FD">
              <w:rPr>
                <w:rFonts w:ascii="Trebuchet MS" w:hAnsi="Trebuchet MS"/>
                <w:b/>
                <w:bCs/>
                <w:u w:val="single"/>
              </w:rPr>
              <w:t>Workspace Name</w:t>
            </w:r>
          </w:p>
        </w:tc>
        <w:tc>
          <w:tcPr>
            <w:tcW w:w="5895" w:type="dxa"/>
            <w:vAlign w:val="center"/>
            <w:hideMark/>
          </w:tcPr>
          <w:p w14:paraId="06D570EA" w14:textId="77777777" w:rsidR="00FA3A3E" w:rsidRPr="002851FD" w:rsidRDefault="00FA3A3E" w:rsidP="002851FD">
            <w:pPr>
              <w:tabs>
                <w:tab w:val="left" w:pos="1800"/>
                <w:tab w:val="left" w:pos="1890"/>
              </w:tabs>
              <w:ind w:left="54"/>
              <w:jc w:val="center"/>
              <w:rPr>
                <w:rFonts w:ascii="Trebuchet MS" w:hAnsi="Trebuchet MS"/>
                <w:b/>
                <w:bCs/>
                <w:u w:val="single"/>
              </w:rPr>
            </w:pPr>
            <w:r w:rsidRPr="002851FD">
              <w:rPr>
                <w:rFonts w:ascii="Trebuchet MS" w:hAnsi="Trebuchet MS"/>
                <w:b/>
                <w:bCs/>
                <w:u w:val="single"/>
              </w:rPr>
              <w:t>Best For</w:t>
            </w:r>
          </w:p>
        </w:tc>
      </w:tr>
      <w:tr w:rsidR="00FA3A3E" w:rsidRPr="00FA3A3E" w14:paraId="2BD8F587" w14:textId="77777777" w:rsidTr="002851F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6B0A9DF" w14:textId="77777777" w:rsidR="00FA3A3E" w:rsidRPr="00FA3A3E" w:rsidRDefault="00FA3A3E" w:rsidP="002851FD">
            <w:pPr>
              <w:tabs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r w:rsidRPr="00FA3A3E">
              <w:rPr>
                <w:rFonts w:ascii="Trebuchet MS" w:hAnsi="Trebuchet MS"/>
              </w:rPr>
              <w:t>Essentials</w:t>
            </w:r>
          </w:p>
        </w:tc>
        <w:tc>
          <w:tcPr>
            <w:tcW w:w="5895" w:type="dxa"/>
            <w:vAlign w:val="center"/>
            <w:hideMark/>
          </w:tcPr>
          <w:p w14:paraId="12719E77" w14:textId="77777777" w:rsidR="00FA3A3E" w:rsidRPr="00FA3A3E" w:rsidRDefault="00FA3A3E" w:rsidP="002851FD">
            <w:pPr>
              <w:tabs>
                <w:tab w:val="left" w:pos="1800"/>
                <w:tab w:val="left" w:pos="1890"/>
              </w:tabs>
              <w:ind w:left="54"/>
              <w:rPr>
                <w:rFonts w:ascii="Trebuchet MS" w:hAnsi="Trebuchet MS"/>
              </w:rPr>
            </w:pPr>
            <w:r w:rsidRPr="00FA3A3E">
              <w:rPr>
                <w:rFonts w:ascii="Trebuchet MS" w:hAnsi="Trebuchet MS"/>
              </w:rPr>
              <w:t>Beginners or general use</w:t>
            </w:r>
          </w:p>
        </w:tc>
      </w:tr>
      <w:tr w:rsidR="00FA3A3E" w:rsidRPr="00FA3A3E" w14:paraId="1336CF97" w14:textId="77777777" w:rsidTr="002851F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4FFBA8" w14:textId="77777777" w:rsidR="00FA3A3E" w:rsidRPr="00FA3A3E" w:rsidRDefault="00FA3A3E" w:rsidP="002851FD">
            <w:pPr>
              <w:tabs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r w:rsidRPr="00FA3A3E">
              <w:rPr>
                <w:rFonts w:ascii="Trebuchet MS" w:hAnsi="Trebuchet MS"/>
              </w:rPr>
              <w:t>Essentials Classic</w:t>
            </w:r>
          </w:p>
        </w:tc>
        <w:tc>
          <w:tcPr>
            <w:tcW w:w="5895" w:type="dxa"/>
            <w:vAlign w:val="center"/>
            <w:hideMark/>
          </w:tcPr>
          <w:p w14:paraId="40763E0A" w14:textId="77777777" w:rsidR="00FA3A3E" w:rsidRPr="00FA3A3E" w:rsidRDefault="00FA3A3E" w:rsidP="002851FD">
            <w:pPr>
              <w:tabs>
                <w:tab w:val="left" w:pos="1800"/>
                <w:tab w:val="left" w:pos="1890"/>
              </w:tabs>
              <w:ind w:left="54"/>
              <w:rPr>
                <w:rFonts w:ascii="Trebuchet MS" w:hAnsi="Trebuchet MS"/>
              </w:rPr>
            </w:pPr>
            <w:r w:rsidRPr="00FA3A3E">
              <w:rPr>
                <w:rFonts w:ascii="Trebuchet MS" w:hAnsi="Trebuchet MS"/>
              </w:rPr>
              <w:t>For those used to older Illustrator versions</w:t>
            </w:r>
          </w:p>
        </w:tc>
      </w:tr>
      <w:tr w:rsidR="00FA3A3E" w:rsidRPr="00FA3A3E" w14:paraId="365EB5FA" w14:textId="77777777" w:rsidTr="002851F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8C6920C" w14:textId="77777777" w:rsidR="00FA3A3E" w:rsidRPr="00FA3A3E" w:rsidRDefault="00FA3A3E" w:rsidP="002851FD">
            <w:pPr>
              <w:tabs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r w:rsidRPr="00FA3A3E">
              <w:rPr>
                <w:rFonts w:ascii="Trebuchet MS" w:hAnsi="Trebuchet MS"/>
              </w:rPr>
              <w:t>Typography</w:t>
            </w:r>
          </w:p>
        </w:tc>
        <w:tc>
          <w:tcPr>
            <w:tcW w:w="5895" w:type="dxa"/>
            <w:vAlign w:val="center"/>
            <w:hideMark/>
          </w:tcPr>
          <w:p w14:paraId="34DDA70F" w14:textId="77777777" w:rsidR="00FA3A3E" w:rsidRPr="00FA3A3E" w:rsidRDefault="00FA3A3E" w:rsidP="002851FD">
            <w:pPr>
              <w:tabs>
                <w:tab w:val="left" w:pos="1800"/>
                <w:tab w:val="left" w:pos="1890"/>
              </w:tabs>
              <w:ind w:left="54"/>
              <w:rPr>
                <w:rFonts w:ascii="Trebuchet MS" w:hAnsi="Trebuchet MS"/>
              </w:rPr>
            </w:pPr>
            <w:r w:rsidRPr="00FA3A3E">
              <w:rPr>
                <w:rFonts w:ascii="Trebuchet MS" w:hAnsi="Trebuchet MS"/>
              </w:rPr>
              <w:t>For text-heavy work and font styling</w:t>
            </w:r>
          </w:p>
        </w:tc>
      </w:tr>
      <w:tr w:rsidR="00FA3A3E" w:rsidRPr="00FA3A3E" w14:paraId="3A6F0A51" w14:textId="77777777" w:rsidTr="002851F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A781541" w14:textId="77777777" w:rsidR="00FA3A3E" w:rsidRPr="00FA3A3E" w:rsidRDefault="00FA3A3E" w:rsidP="002851FD">
            <w:pPr>
              <w:tabs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r w:rsidRPr="00FA3A3E">
              <w:rPr>
                <w:rFonts w:ascii="Trebuchet MS" w:hAnsi="Trebuchet MS"/>
              </w:rPr>
              <w:t>Web</w:t>
            </w:r>
          </w:p>
        </w:tc>
        <w:tc>
          <w:tcPr>
            <w:tcW w:w="5895" w:type="dxa"/>
            <w:vAlign w:val="center"/>
            <w:hideMark/>
          </w:tcPr>
          <w:p w14:paraId="1BD44BDC" w14:textId="77777777" w:rsidR="00FA3A3E" w:rsidRPr="00FA3A3E" w:rsidRDefault="00FA3A3E" w:rsidP="002851FD">
            <w:pPr>
              <w:tabs>
                <w:tab w:val="left" w:pos="1800"/>
                <w:tab w:val="left" w:pos="1890"/>
              </w:tabs>
              <w:ind w:left="54"/>
              <w:rPr>
                <w:rFonts w:ascii="Trebuchet MS" w:hAnsi="Trebuchet MS"/>
              </w:rPr>
            </w:pPr>
            <w:r w:rsidRPr="00FA3A3E">
              <w:rPr>
                <w:rFonts w:ascii="Trebuchet MS" w:hAnsi="Trebuchet MS"/>
              </w:rPr>
              <w:t>For UI/UX design and pixel preview</w:t>
            </w:r>
          </w:p>
        </w:tc>
      </w:tr>
      <w:tr w:rsidR="00FA3A3E" w:rsidRPr="00FA3A3E" w14:paraId="1886F5F9" w14:textId="77777777" w:rsidTr="002851F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EBA5A2" w14:textId="77777777" w:rsidR="00FA3A3E" w:rsidRPr="00FA3A3E" w:rsidRDefault="00FA3A3E" w:rsidP="002851FD">
            <w:pPr>
              <w:tabs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r w:rsidRPr="00FA3A3E">
              <w:rPr>
                <w:rFonts w:ascii="Trebuchet MS" w:hAnsi="Trebuchet MS"/>
              </w:rPr>
              <w:t>Tracing</w:t>
            </w:r>
          </w:p>
        </w:tc>
        <w:tc>
          <w:tcPr>
            <w:tcW w:w="5895" w:type="dxa"/>
            <w:vAlign w:val="center"/>
            <w:hideMark/>
          </w:tcPr>
          <w:p w14:paraId="7B3E1A61" w14:textId="77777777" w:rsidR="00FA3A3E" w:rsidRPr="00FA3A3E" w:rsidRDefault="00FA3A3E" w:rsidP="002851FD">
            <w:pPr>
              <w:tabs>
                <w:tab w:val="left" w:pos="1800"/>
                <w:tab w:val="left" w:pos="1890"/>
              </w:tabs>
              <w:ind w:left="54"/>
              <w:rPr>
                <w:rFonts w:ascii="Trebuchet MS" w:hAnsi="Trebuchet MS"/>
              </w:rPr>
            </w:pPr>
            <w:r w:rsidRPr="00FA3A3E">
              <w:rPr>
                <w:rFonts w:ascii="Trebuchet MS" w:hAnsi="Trebuchet MS"/>
              </w:rPr>
              <w:t>For converting images into vectors</w:t>
            </w:r>
          </w:p>
        </w:tc>
      </w:tr>
      <w:tr w:rsidR="00FA3A3E" w:rsidRPr="00FA3A3E" w14:paraId="3B2D61CA" w14:textId="77777777" w:rsidTr="002851F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C971951" w14:textId="77777777" w:rsidR="00FA3A3E" w:rsidRPr="00FA3A3E" w:rsidRDefault="00FA3A3E" w:rsidP="002851FD">
            <w:pPr>
              <w:tabs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r w:rsidRPr="00FA3A3E">
              <w:rPr>
                <w:rFonts w:ascii="Trebuchet MS" w:hAnsi="Trebuchet MS"/>
              </w:rPr>
              <w:t>Painting</w:t>
            </w:r>
          </w:p>
        </w:tc>
        <w:tc>
          <w:tcPr>
            <w:tcW w:w="5895" w:type="dxa"/>
            <w:vAlign w:val="center"/>
            <w:hideMark/>
          </w:tcPr>
          <w:p w14:paraId="1BB2F352" w14:textId="77777777" w:rsidR="00FA3A3E" w:rsidRPr="00FA3A3E" w:rsidRDefault="00FA3A3E" w:rsidP="002851FD">
            <w:pPr>
              <w:tabs>
                <w:tab w:val="left" w:pos="1800"/>
                <w:tab w:val="left" w:pos="1890"/>
              </w:tabs>
              <w:ind w:left="54"/>
              <w:rPr>
                <w:rFonts w:ascii="Trebuchet MS" w:hAnsi="Trebuchet MS"/>
              </w:rPr>
            </w:pPr>
            <w:r w:rsidRPr="00FA3A3E">
              <w:rPr>
                <w:rFonts w:ascii="Trebuchet MS" w:hAnsi="Trebuchet MS"/>
              </w:rPr>
              <w:t>For freehand drawing and brushes</w:t>
            </w:r>
          </w:p>
        </w:tc>
      </w:tr>
    </w:tbl>
    <w:p w14:paraId="570D436B" w14:textId="77777777" w:rsidR="00FA3A3E" w:rsidRPr="00FA3A3E" w:rsidRDefault="00FA3A3E" w:rsidP="00FA3A3E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FA3A3E">
        <w:rPr>
          <w:rFonts w:ascii="Trebuchet MS" w:hAnsi="Trebuchet MS"/>
        </w:rPr>
        <w:t>Each workspace comes with relevant panels already open. You can still adjust and save your own version.</w:t>
      </w:r>
    </w:p>
    <w:p w14:paraId="32E05330" w14:textId="2419F1C4" w:rsidR="00FA3A3E" w:rsidRPr="00FA3A3E" w:rsidRDefault="00FA3A3E" w:rsidP="00FA3A3E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2E420D1" w14:textId="2FFC55BF" w:rsidR="00FA3A3E" w:rsidRPr="002851FD" w:rsidRDefault="00FA3A3E" w:rsidP="00FA3A3E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2851FD">
        <w:rPr>
          <w:rFonts w:ascii="Trebuchet MS" w:hAnsi="Trebuchet MS"/>
          <w:b/>
          <w:bCs/>
          <w:u w:val="single"/>
        </w:rPr>
        <w:t>Must-Know Panels and Their Uses</w:t>
      </w:r>
    </w:p>
    <w:p w14:paraId="1CE9CA22" w14:textId="77777777" w:rsidR="002851FD" w:rsidRPr="00FA3A3E" w:rsidRDefault="002851FD" w:rsidP="00FA3A3E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tbl>
      <w:tblPr>
        <w:tblW w:w="8820" w:type="dxa"/>
        <w:tblCellSpacing w:w="15" w:type="dxa"/>
        <w:tblInd w:w="1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4"/>
        <w:gridCol w:w="7196"/>
      </w:tblGrid>
      <w:tr w:rsidR="00FA3A3E" w:rsidRPr="00FA3A3E" w14:paraId="4FF9AFBE" w14:textId="77777777" w:rsidTr="002851FD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4CBDD99" w14:textId="77777777" w:rsidR="00FA3A3E" w:rsidRPr="002851FD" w:rsidRDefault="00FA3A3E" w:rsidP="002851FD">
            <w:pPr>
              <w:tabs>
                <w:tab w:val="left" w:pos="1800"/>
                <w:tab w:val="left" w:pos="1890"/>
              </w:tabs>
              <w:ind w:left="30"/>
              <w:rPr>
                <w:rFonts w:ascii="Trebuchet MS" w:hAnsi="Trebuchet MS"/>
                <w:b/>
                <w:bCs/>
                <w:u w:val="single"/>
              </w:rPr>
            </w:pPr>
            <w:r w:rsidRPr="002851FD">
              <w:rPr>
                <w:rFonts w:ascii="Trebuchet MS" w:hAnsi="Trebuchet MS"/>
                <w:b/>
                <w:bCs/>
                <w:u w:val="single"/>
              </w:rPr>
              <w:t>Panel Name</w:t>
            </w:r>
          </w:p>
        </w:tc>
        <w:tc>
          <w:tcPr>
            <w:tcW w:w="7151" w:type="dxa"/>
            <w:vAlign w:val="center"/>
            <w:hideMark/>
          </w:tcPr>
          <w:p w14:paraId="7C011118" w14:textId="77777777" w:rsidR="00FA3A3E" w:rsidRPr="002851FD" w:rsidRDefault="00FA3A3E" w:rsidP="002851FD">
            <w:pPr>
              <w:tabs>
                <w:tab w:val="left" w:pos="1800"/>
                <w:tab w:val="left" w:pos="1890"/>
              </w:tabs>
              <w:ind w:left="180"/>
              <w:rPr>
                <w:rFonts w:ascii="Trebuchet MS" w:hAnsi="Trebuchet MS"/>
                <w:b/>
                <w:bCs/>
                <w:u w:val="single"/>
              </w:rPr>
            </w:pPr>
            <w:r w:rsidRPr="002851FD">
              <w:rPr>
                <w:rFonts w:ascii="Trebuchet MS" w:hAnsi="Trebuchet MS"/>
                <w:b/>
                <w:bCs/>
                <w:u w:val="single"/>
              </w:rPr>
              <w:t>Function</w:t>
            </w:r>
          </w:p>
        </w:tc>
      </w:tr>
      <w:tr w:rsidR="00FA3A3E" w:rsidRPr="00FA3A3E" w14:paraId="583C2715" w14:textId="77777777" w:rsidTr="002851F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8D7E6C3" w14:textId="77777777" w:rsidR="00FA3A3E" w:rsidRPr="00FA3A3E" w:rsidRDefault="00FA3A3E" w:rsidP="002851FD">
            <w:pPr>
              <w:tabs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r w:rsidRPr="00FA3A3E">
              <w:rPr>
                <w:rFonts w:ascii="Trebuchet MS" w:hAnsi="Trebuchet MS"/>
              </w:rPr>
              <w:t>Layers</w:t>
            </w:r>
          </w:p>
        </w:tc>
        <w:tc>
          <w:tcPr>
            <w:tcW w:w="7151" w:type="dxa"/>
            <w:vAlign w:val="center"/>
            <w:hideMark/>
          </w:tcPr>
          <w:p w14:paraId="4DBC9F68" w14:textId="77777777" w:rsidR="00FA3A3E" w:rsidRPr="00FA3A3E" w:rsidRDefault="00FA3A3E" w:rsidP="002851FD">
            <w:pPr>
              <w:tabs>
                <w:tab w:val="left" w:pos="1800"/>
                <w:tab w:val="left" w:pos="1890"/>
              </w:tabs>
              <w:ind w:left="180"/>
              <w:rPr>
                <w:rFonts w:ascii="Trebuchet MS" w:hAnsi="Trebuchet MS"/>
              </w:rPr>
            </w:pPr>
            <w:r w:rsidRPr="00FA3A3E">
              <w:rPr>
                <w:rFonts w:ascii="Trebuchet MS" w:hAnsi="Trebuchet MS"/>
              </w:rPr>
              <w:t>Manage different objects and organize them across levels</w:t>
            </w:r>
          </w:p>
        </w:tc>
      </w:tr>
      <w:tr w:rsidR="00FA3A3E" w:rsidRPr="00FA3A3E" w14:paraId="480B317B" w14:textId="77777777" w:rsidTr="002851F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6B4235A" w14:textId="77777777" w:rsidR="00FA3A3E" w:rsidRPr="00FA3A3E" w:rsidRDefault="00FA3A3E" w:rsidP="002851FD">
            <w:pPr>
              <w:tabs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r w:rsidRPr="00FA3A3E">
              <w:rPr>
                <w:rFonts w:ascii="Trebuchet MS" w:hAnsi="Trebuchet MS"/>
              </w:rPr>
              <w:t>Swatches</w:t>
            </w:r>
          </w:p>
        </w:tc>
        <w:tc>
          <w:tcPr>
            <w:tcW w:w="7151" w:type="dxa"/>
            <w:vAlign w:val="center"/>
            <w:hideMark/>
          </w:tcPr>
          <w:p w14:paraId="17BCFB8E" w14:textId="77777777" w:rsidR="00FA3A3E" w:rsidRPr="00FA3A3E" w:rsidRDefault="00FA3A3E" w:rsidP="002851FD">
            <w:pPr>
              <w:tabs>
                <w:tab w:val="left" w:pos="1800"/>
                <w:tab w:val="left" w:pos="1890"/>
              </w:tabs>
              <w:ind w:left="180"/>
              <w:rPr>
                <w:rFonts w:ascii="Trebuchet MS" w:hAnsi="Trebuchet MS"/>
              </w:rPr>
            </w:pPr>
            <w:r w:rsidRPr="00FA3A3E">
              <w:rPr>
                <w:rFonts w:ascii="Trebuchet MS" w:hAnsi="Trebuchet MS"/>
              </w:rPr>
              <w:t>Store and apply colors or gradients</w:t>
            </w:r>
          </w:p>
        </w:tc>
      </w:tr>
      <w:tr w:rsidR="00FA3A3E" w:rsidRPr="00FA3A3E" w14:paraId="28F491FD" w14:textId="77777777" w:rsidTr="002851F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0760CAE" w14:textId="77777777" w:rsidR="00FA3A3E" w:rsidRPr="00FA3A3E" w:rsidRDefault="00FA3A3E" w:rsidP="002851FD">
            <w:pPr>
              <w:tabs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r w:rsidRPr="00FA3A3E">
              <w:rPr>
                <w:rFonts w:ascii="Trebuchet MS" w:hAnsi="Trebuchet MS"/>
              </w:rPr>
              <w:t>Stroke</w:t>
            </w:r>
          </w:p>
        </w:tc>
        <w:tc>
          <w:tcPr>
            <w:tcW w:w="7151" w:type="dxa"/>
            <w:vAlign w:val="center"/>
            <w:hideMark/>
          </w:tcPr>
          <w:p w14:paraId="7BD1569C" w14:textId="77777777" w:rsidR="00FA3A3E" w:rsidRPr="00FA3A3E" w:rsidRDefault="00FA3A3E" w:rsidP="002851FD">
            <w:pPr>
              <w:tabs>
                <w:tab w:val="left" w:pos="1800"/>
                <w:tab w:val="left" w:pos="1890"/>
              </w:tabs>
              <w:ind w:left="180"/>
              <w:rPr>
                <w:rFonts w:ascii="Trebuchet MS" w:hAnsi="Trebuchet MS"/>
              </w:rPr>
            </w:pPr>
            <w:r w:rsidRPr="00FA3A3E">
              <w:rPr>
                <w:rFonts w:ascii="Trebuchet MS" w:hAnsi="Trebuchet MS"/>
              </w:rPr>
              <w:t>Adjust outline thickness and dashed lines</w:t>
            </w:r>
          </w:p>
        </w:tc>
      </w:tr>
      <w:tr w:rsidR="00FA3A3E" w:rsidRPr="00FA3A3E" w14:paraId="68B3DCFD" w14:textId="77777777" w:rsidTr="002851F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915F5E" w14:textId="77777777" w:rsidR="00FA3A3E" w:rsidRPr="00FA3A3E" w:rsidRDefault="00FA3A3E" w:rsidP="002851FD">
            <w:pPr>
              <w:tabs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r w:rsidRPr="00FA3A3E">
              <w:rPr>
                <w:rFonts w:ascii="Trebuchet MS" w:hAnsi="Trebuchet MS"/>
              </w:rPr>
              <w:t>Align</w:t>
            </w:r>
          </w:p>
        </w:tc>
        <w:tc>
          <w:tcPr>
            <w:tcW w:w="7151" w:type="dxa"/>
            <w:vAlign w:val="center"/>
            <w:hideMark/>
          </w:tcPr>
          <w:p w14:paraId="6904656C" w14:textId="77777777" w:rsidR="00FA3A3E" w:rsidRPr="00FA3A3E" w:rsidRDefault="00FA3A3E" w:rsidP="002851FD">
            <w:pPr>
              <w:tabs>
                <w:tab w:val="left" w:pos="1800"/>
                <w:tab w:val="left" w:pos="1890"/>
              </w:tabs>
              <w:ind w:left="180"/>
              <w:rPr>
                <w:rFonts w:ascii="Trebuchet MS" w:hAnsi="Trebuchet MS"/>
              </w:rPr>
            </w:pPr>
            <w:r w:rsidRPr="00FA3A3E">
              <w:rPr>
                <w:rFonts w:ascii="Trebuchet MS" w:hAnsi="Trebuchet MS"/>
              </w:rPr>
              <w:t>Precisely align and distribute objects</w:t>
            </w:r>
          </w:p>
        </w:tc>
      </w:tr>
      <w:tr w:rsidR="00FA3A3E" w:rsidRPr="00FA3A3E" w14:paraId="0DA1B477" w14:textId="77777777" w:rsidTr="002851F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731C04F" w14:textId="77777777" w:rsidR="00FA3A3E" w:rsidRPr="00FA3A3E" w:rsidRDefault="00FA3A3E" w:rsidP="002851FD">
            <w:pPr>
              <w:tabs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r w:rsidRPr="00FA3A3E">
              <w:rPr>
                <w:rFonts w:ascii="Trebuchet MS" w:hAnsi="Trebuchet MS"/>
              </w:rPr>
              <w:t>Appearance</w:t>
            </w:r>
          </w:p>
        </w:tc>
        <w:tc>
          <w:tcPr>
            <w:tcW w:w="7151" w:type="dxa"/>
            <w:vAlign w:val="center"/>
            <w:hideMark/>
          </w:tcPr>
          <w:p w14:paraId="2AAB6DD8" w14:textId="77777777" w:rsidR="00FA3A3E" w:rsidRPr="00FA3A3E" w:rsidRDefault="00FA3A3E" w:rsidP="002851FD">
            <w:pPr>
              <w:tabs>
                <w:tab w:val="left" w:pos="1800"/>
                <w:tab w:val="left" w:pos="1890"/>
              </w:tabs>
              <w:ind w:left="180"/>
              <w:rPr>
                <w:rFonts w:ascii="Trebuchet MS" w:hAnsi="Trebuchet MS"/>
              </w:rPr>
            </w:pPr>
            <w:r w:rsidRPr="00FA3A3E">
              <w:rPr>
                <w:rFonts w:ascii="Trebuchet MS" w:hAnsi="Trebuchet MS"/>
              </w:rPr>
              <w:t>Shows all effects applied to an object (like multiple fills or strokes)</w:t>
            </w:r>
          </w:p>
        </w:tc>
      </w:tr>
      <w:tr w:rsidR="00FA3A3E" w:rsidRPr="00FA3A3E" w14:paraId="48346C14" w14:textId="77777777" w:rsidTr="002851F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F94E72A" w14:textId="77777777" w:rsidR="00FA3A3E" w:rsidRPr="00FA3A3E" w:rsidRDefault="00FA3A3E" w:rsidP="002851FD">
            <w:pPr>
              <w:tabs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r w:rsidRPr="00FA3A3E">
              <w:rPr>
                <w:rFonts w:ascii="Trebuchet MS" w:hAnsi="Trebuchet MS"/>
              </w:rPr>
              <w:t>Pathfinder</w:t>
            </w:r>
          </w:p>
        </w:tc>
        <w:tc>
          <w:tcPr>
            <w:tcW w:w="7151" w:type="dxa"/>
            <w:vAlign w:val="center"/>
            <w:hideMark/>
          </w:tcPr>
          <w:p w14:paraId="5E74F6FF" w14:textId="77777777" w:rsidR="00FA3A3E" w:rsidRPr="00FA3A3E" w:rsidRDefault="00FA3A3E" w:rsidP="002851FD">
            <w:pPr>
              <w:tabs>
                <w:tab w:val="left" w:pos="1800"/>
                <w:tab w:val="left" w:pos="1890"/>
              </w:tabs>
              <w:ind w:left="180"/>
              <w:rPr>
                <w:rFonts w:ascii="Trebuchet MS" w:hAnsi="Trebuchet MS"/>
              </w:rPr>
            </w:pPr>
            <w:r w:rsidRPr="00FA3A3E">
              <w:rPr>
                <w:rFonts w:ascii="Trebuchet MS" w:hAnsi="Trebuchet MS"/>
              </w:rPr>
              <w:t>Combine, subtract, and intersect shapes easily</w:t>
            </w:r>
          </w:p>
        </w:tc>
      </w:tr>
    </w:tbl>
    <w:p w14:paraId="1E231422" w14:textId="77777777" w:rsidR="00FA3A3E" w:rsidRPr="00FA3A3E" w:rsidRDefault="00FA3A3E" w:rsidP="00FA3A3E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FA3A3E">
        <w:rPr>
          <w:rFonts w:ascii="Trebuchet MS" w:hAnsi="Trebuchet MS"/>
        </w:rPr>
        <w:t>To make your workflow faster, pin the panels you use the most and collapse the rest.</w:t>
      </w:r>
    </w:p>
    <w:p w14:paraId="42C82029" w14:textId="4660CC44" w:rsidR="00FA3A3E" w:rsidRPr="00FA3A3E" w:rsidRDefault="00FA3A3E" w:rsidP="00FA3A3E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286AD7F" w14:textId="49FA5B48" w:rsidR="00FA3A3E" w:rsidRPr="00FA3A3E" w:rsidRDefault="00FA3A3E" w:rsidP="00FA3A3E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FA3A3E">
        <w:rPr>
          <w:rFonts w:ascii="Trebuchet MS" w:hAnsi="Trebuchet MS"/>
        </w:rPr>
        <w:t>6. Productivity Tips</w:t>
      </w:r>
    </w:p>
    <w:p w14:paraId="53BAAA7E" w14:textId="77777777" w:rsidR="00FA3A3E" w:rsidRPr="00FA3A3E" w:rsidRDefault="00FA3A3E" w:rsidP="00FA3A3E">
      <w:pPr>
        <w:numPr>
          <w:ilvl w:val="0"/>
          <w:numId w:val="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A3A3E">
        <w:rPr>
          <w:rFonts w:ascii="Trebuchet MS" w:hAnsi="Trebuchet MS"/>
        </w:rPr>
        <w:t>Use Shortcuts:</w:t>
      </w:r>
      <w:r w:rsidRPr="00FA3A3E">
        <w:rPr>
          <w:rFonts w:ascii="Trebuchet MS" w:hAnsi="Trebuchet MS"/>
        </w:rPr>
        <w:br/>
        <w:t>Press Tab to hide all panels, or use keys like F6 for Color panel.</w:t>
      </w:r>
    </w:p>
    <w:p w14:paraId="3B2B76F2" w14:textId="77777777" w:rsidR="00FA3A3E" w:rsidRPr="00FA3A3E" w:rsidRDefault="00FA3A3E" w:rsidP="00FA3A3E">
      <w:pPr>
        <w:numPr>
          <w:ilvl w:val="0"/>
          <w:numId w:val="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A3A3E">
        <w:rPr>
          <w:rFonts w:ascii="Trebuchet MS" w:hAnsi="Trebuchet MS"/>
        </w:rPr>
        <w:t>Group Panels:</w:t>
      </w:r>
      <w:r w:rsidRPr="00FA3A3E">
        <w:rPr>
          <w:rFonts w:ascii="Trebuchet MS" w:hAnsi="Trebuchet MS"/>
        </w:rPr>
        <w:br/>
        <w:t>Drag one panel over another to group them into tabs.</w:t>
      </w:r>
    </w:p>
    <w:p w14:paraId="0D7EED38" w14:textId="77777777" w:rsidR="00FA3A3E" w:rsidRPr="00FA3A3E" w:rsidRDefault="00FA3A3E" w:rsidP="00FA3A3E">
      <w:pPr>
        <w:numPr>
          <w:ilvl w:val="0"/>
          <w:numId w:val="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A3A3E">
        <w:rPr>
          <w:rFonts w:ascii="Trebuchet MS" w:hAnsi="Trebuchet MS"/>
        </w:rPr>
        <w:t>Use the Search Bar:</w:t>
      </w:r>
      <w:r w:rsidRPr="00FA3A3E">
        <w:rPr>
          <w:rFonts w:ascii="Trebuchet MS" w:hAnsi="Trebuchet MS"/>
        </w:rPr>
        <w:br/>
        <w:t>In newer Illustrator versions, search directly for tools, commands, or panels.</w:t>
      </w:r>
    </w:p>
    <w:p w14:paraId="595F45E0" w14:textId="77777777" w:rsidR="00FA3A3E" w:rsidRPr="00FA3A3E" w:rsidRDefault="00FA3A3E" w:rsidP="00FA3A3E">
      <w:pPr>
        <w:numPr>
          <w:ilvl w:val="0"/>
          <w:numId w:val="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A3A3E">
        <w:rPr>
          <w:rFonts w:ascii="Trebuchet MS" w:hAnsi="Trebuchet MS"/>
        </w:rPr>
        <w:t>Dark Theme:</w:t>
      </w:r>
      <w:r w:rsidRPr="00FA3A3E">
        <w:rPr>
          <w:rFonts w:ascii="Trebuchet MS" w:hAnsi="Trebuchet MS"/>
        </w:rPr>
        <w:br/>
        <w:t>Set a dark background in Edit &gt; Preferences &gt; User Interface to reduce eye strain.</w:t>
      </w:r>
    </w:p>
    <w:p w14:paraId="3708759F" w14:textId="77777777" w:rsidR="00FA3A3E" w:rsidRPr="00FA3A3E" w:rsidRDefault="00FA3A3E" w:rsidP="00FA3A3E">
      <w:pPr>
        <w:numPr>
          <w:ilvl w:val="0"/>
          <w:numId w:val="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A3A3E">
        <w:rPr>
          <w:rFonts w:ascii="Trebuchet MS" w:hAnsi="Trebuchet MS"/>
        </w:rPr>
        <w:lastRenderedPageBreak/>
        <w:t>Save Time:</w:t>
      </w:r>
      <w:r w:rsidRPr="00FA3A3E">
        <w:rPr>
          <w:rFonts w:ascii="Trebuchet MS" w:hAnsi="Trebuchet MS"/>
        </w:rPr>
        <w:br/>
        <w:t>Avoid opening/closing panels again and again — save your preferred setup.</w:t>
      </w:r>
    </w:p>
    <w:p w14:paraId="5A952708" w14:textId="248CAF07" w:rsidR="00FA3A3E" w:rsidRPr="00FA3A3E" w:rsidRDefault="00FA3A3E" w:rsidP="00FA3A3E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CE23F31" w14:textId="3F857448" w:rsidR="002851FD" w:rsidRPr="002851FD" w:rsidRDefault="002851FD" w:rsidP="002851F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2851FD">
        <w:rPr>
          <w:rFonts w:ascii="Trebuchet MS" w:hAnsi="Trebuchet MS"/>
          <w:b/>
          <w:bCs/>
          <w:u w:val="single"/>
        </w:rPr>
        <w:t>Useful Terminology for Adobe Illustrator</w:t>
      </w:r>
    </w:p>
    <w:p w14:paraId="6E9F1B3B" w14:textId="0383E945" w:rsidR="002851FD" w:rsidRPr="002851FD" w:rsidRDefault="002851FD" w:rsidP="002851F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8E49DDE" w14:textId="1C34C2AE" w:rsidR="002851FD" w:rsidRPr="002851FD" w:rsidRDefault="002851FD" w:rsidP="002851F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2851FD">
        <w:rPr>
          <w:rFonts w:ascii="Trebuchet MS" w:hAnsi="Trebuchet MS"/>
          <w:b/>
          <w:bCs/>
          <w:u w:val="single"/>
        </w:rPr>
        <w:t>Path Terms</w:t>
      </w:r>
    </w:p>
    <w:p w14:paraId="25893C2B" w14:textId="77777777" w:rsidR="002851FD" w:rsidRPr="002851FD" w:rsidRDefault="002851FD" w:rsidP="002851F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851FD">
        <w:rPr>
          <w:rFonts w:ascii="Segoe UI Symbol" w:hAnsi="Segoe UI Symbol" w:cs="Segoe UI Symbol"/>
          <w:b/>
          <w:bCs/>
        </w:rPr>
        <w:t>➤</w:t>
      </w:r>
      <w:r w:rsidRPr="002851FD">
        <w:rPr>
          <w:rFonts w:ascii="Trebuchet MS" w:hAnsi="Trebuchet MS"/>
          <w:b/>
          <w:bCs/>
        </w:rPr>
        <w:t xml:space="preserve"> Path</w:t>
      </w:r>
    </w:p>
    <w:p w14:paraId="1CD61464" w14:textId="77777777" w:rsidR="002851FD" w:rsidRPr="002851FD" w:rsidRDefault="002851FD" w:rsidP="002851F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851FD">
        <w:rPr>
          <w:rFonts w:ascii="Trebuchet MS" w:hAnsi="Trebuchet MS"/>
        </w:rPr>
        <w:t xml:space="preserve">A </w:t>
      </w:r>
      <w:r w:rsidRPr="002851FD">
        <w:rPr>
          <w:rFonts w:ascii="Trebuchet MS" w:hAnsi="Trebuchet MS"/>
          <w:b/>
          <w:bCs/>
        </w:rPr>
        <w:t>path</w:t>
      </w:r>
      <w:r w:rsidRPr="002851FD">
        <w:rPr>
          <w:rFonts w:ascii="Trebuchet MS" w:hAnsi="Trebuchet MS"/>
        </w:rPr>
        <w:t xml:space="preserve"> is the basic building block of vector graphics.</w:t>
      </w:r>
      <w:r w:rsidRPr="002851FD">
        <w:rPr>
          <w:rFonts w:ascii="Trebuchet MS" w:hAnsi="Trebuchet MS"/>
        </w:rPr>
        <w:br/>
        <w:t xml:space="preserve">It’s a line that connects a series of </w:t>
      </w:r>
      <w:r w:rsidRPr="002851FD">
        <w:rPr>
          <w:rFonts w:ascii="Trebuchet MS" w:hAnsi="Trebuchet MS"/>
          <w:b/>
          <w:bCs/>
        </w:rPr>
        <w:t>anchor points</w:t>
      </w:r>
      <w:r w:rsidRPr="002851FD">
        <w:rPr>
          <w:rFonts w:ascii="Trebuchet MS" w:hAnsi="Trebuchet MS"/>
        </w:rPr>
        <w:t>, which together make shapes like circles, stars, letters, or complex designs.</w:t>
      </w:r>
    </w:p>
    <w:p w14:paraId="5BD900D7" w14:textId="77777777" w:rsidR="002851FD" w:rsidRPr="002851FD" w:rsidRDefault="002851FD" w:rsidP="002851F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851FD">
        <w:rPr>
          <w:rFonts w:ascii="Trebuchet MS" w:hAnsi="Trebuchet MS"/>
        </w:rPr>
        <w:t>Paths can be:</w:t>
      </w:r>
    </w:p>
    <w:p w14:paraId="2F022102" w14:textId="77777777" w:rsidR="002851FD" w:rsidRPr="002851FD" w:rsidRDefault="002851FD" w:rsidP="002851FD">
      <w:pPr>
        <w:numPr>
          <w:ilvl w:val="0"/>
          <w:numId w:val="1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851FD">
        <w:rPr>
          <w:rFonts w:ascii="Trebuchet MS" w:hAnsi="Trebuchet MS"/>
          <w:b/>
          <w:bCs/>
        </w:rPr>
        <w:t>Open</w:t>
      </w:r>
      <w:r w:rsidRPr="002851FD">
        <w:rPr>
          <w:rFonts w:ascii="Trebuchet MS" w:hAnsi="Trebuchet MS"/>
        </w:rPr>
        <w:t xml:space="preserve"> (like a straight or curved line that doesn’t connect back to the start)</w:t>
      </w:r>
    </w:p>
    <w:p w14:paraId="7FB90896" w14:textId="77777777" w:rsidR="002851FD" w:rsidRPr="002851FD" w:rsidRDefault="002851FD" w:rsidP="002851FD">
      <w:pPr>
        <w:numPr>
          <w:ilvl w:val="0"/>
          <w:numId w:val="1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851FD">
        <w:rPr>
          <w:rFonts w:ascii="Trebuchet MS" w:hAnsi="Trebuchet MS"/>
          <w:b/>
          <w:bCs/>
        </w:rPr>
        <w:t>Closed</w:t>
      </w:r>
      <w:r w:rsidRPr="002851FD">
        <w:rPr>
          <w:rFonts w:ascii="Trebuchet MS" w:hAnsi="Trebuchet MS"/>
        </w:rPr>
        <w:t xml:space="preserve"> (like a triangle or circle where the last point connects to the first)</w:t>
      </w:r>
    </w:p>
    <w:p w14:paraId="788B71E7" w14:textId="54FF3682" w:rsidR="002851FD" w:rsidRPr="002851FD" w:rsidRDefault="002851FD" w:rsidP="002851F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89D9E3C" w14:textId="77777777" w:rsidR="002851FD" w:rsidRPr="002851FD" w:rsidRDefault="002851FD" w:rsidP="002851F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851FD">
        <w:rPr>
          <w:rFonts w:ascii="Segoe UI Symbol" w:hAnsi="Segoe UI Symbol" w:cs="Segoe UI Symbol"/>
          <w:b/>
          <w:bCs/>
        </w:rPr>
        <w:t>➤</w:t>
      </w:r>
      <w:r w:rsidRPr="002851FD">
        <w:rPr>
          <w:rFonts w:ascii="Trebuchet MS" w:hAnsi="Trebuchet MS"/>
          <w:b/>
          <w:bCs/>
        </w:rPr>
        <w:t xml:space="preserve"> Anchor Point</w:t>
      </w:r>
    </w:p>
    <w:p w14:paraId="71CC2C40" w14:textId="77777777" w:rsidR="002851FD" w:rsidRPr="002851FD" w:rsidRDefault="002851FD" w:rsidP="002851F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851FD">
        <w:rPr>
          <w:rFonts w:ascii="Trebuchet MS" w:hAnsi="Trebuchet MS"/>
        </w:rPr>
        <w:t xml:space="preserve">An </w:t>
      </w:r>
      <w:r w:rsidRPr="002851FD">
        <w:rPr>
          <w:rFonts w:ascii="Trebuchet MS" w:hAnsi="Trebuchet MS"/>
          <w:b/>
          <w:bCs/>
        </w:rPr>
        <w:t>anchor point</w:t>
      </w:r>
      <w:r w:rsidRPr="002851FD">
        <w:rPr>
          <w:rFonts w:ascii="Trebuchet MS" w:hAnsi="Trebuchet MS"/>
        </w:rPr>
        <w:t xml:space="preserve"> is a dot placed on a path that marks a </w:t>
      </w:r>
      <w:r w:rsidRPr="002851FD">
        <w:rPr>
          <w:rFonts w:ascii="Trebuchet MS" w:hAnsi="Trebuchet MS"/>
          <w:b/>
          <w:bCs/>
        </w:rPr>
        <w:t>corner, curve, or change in direction</w:t>
      </w:r>
      <w:r w:rsidRPr="002851FD">
        <w:rPr>
          <w:rFonts w:ascii="Trebuchet MS" w:hAnsi="Trebuchet MS"/>
        </w:rPr>
        <w:t>.</w:t>
      </w:r>
    </w:p>
    <w:p w14:paraId="40CA85E4" w14:textId="77777777" w:rsidR="002851FD" w:rsidRPr="002851FD" w:rsidRDefault="002851FD" w:rsidP="002851FD">
      <w:pPr>
        <w:numPr>
          <w:ilvl w:val="0"/>
          <w:numId w:val="1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851FD">
        <w:rPr>
          <w:rFonts w:ascii="Trebuchet MS" w:hAnsi="Trebuchet MS"/>
          <w:b/>
          <w:bCs/>
        </w:rPr>
        <w:t>Corner anchor points</w:t>
      </w:r>
      <w:r w:rsidRPr="002851FD">
        <w:rPr>
          <w:rFonts w:ascii="Trebuchet MS" w:hAnsi="Trebuchet MS"/>
        </w:rPr>
        <w:t xml:space="preserve"> create sharp angles (e.g., points of a star).</w:t>
      </w:r>
    </w:p>
    <w:p w14:paraId="347F525F" w14:textId="77777777" w:rsidR="002851FD" w:rsidRPr="002851FD" w:rsidRDefault="002851FD" w:rsidP="002851FD">
      <w:pPr>
        <w:numPr>
          <w:ilvl w:val="0"/>
          <w:numId w:val="1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851FD">
        <w:rPr>
          <w:rFonts w:ascii="Trebuchet MS" w:hAnsi="Trebuchet MS"/>
          <w:b/>
          <w:bCs/>
        </w:rPr>
        <w:t>Smooth anchor points</w:t>
      </w:r>
      <w:r w:rsidRPr="002851FD">
        <w:rPr>
          <w:rFonts w:ascii="Trebuchet MS" w:hAnsi="Trebuchet MS"/>
        </w:rPr>
        <w:t xml:space="preserve"> create curves (e.g., sides of a circle or wave).</w:t>
      </w:r>
    </w:p>
    <w:p w14:paraId="1387D87C" w14:textId="77777777" w:rsidR="002851FD" w:rsidRPr="002851FD" w:rsidRDefault="002851FD" w:rsidP="002851F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851FD">
        <w:rPr>
          <w:rFonts w:ascii="Trebuchet MS" w:hAnsi="Trebuchet MS"/>
        </w:rPr>
        <w:t>By moving anchor points, you reshape the path.</w:t>
      </w:r>
    </w:p>
    <w:p w14:paraId="5D88DBF2" w14:textId="5DDB0C8A" w:rsidR="002851FD" w:rsidRPr="002851FD" w:rsidRDefault="002851FD" w:rsidP="002851F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66AB704" w14:textId="77777777" w:rsidR="002851FD" w:rsidRPr="002851FD" w:rsidRDefault="002851FD" w:rsidP="002851F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851FD">
        <w:rPr>
          <w:rFonts w:ascii="Segoe UI Symbol" w:hAnsi="Segoe UI Symbol" w:cs="Segoe UI Symbol"/>
          <w:b/>
          <w:bCs/>
        </w:rPr>
        <w:t>➤</w:t>
      </w:r>
      <w:r w:rsidRPr="002851FD">
        <w:rPr>
          <w:rFonts w:ascii="Trebuchet MS" w:hAnsi="Trebuchet MS"/>
          <w:b/>
          <w:bCs/>
        </w:rPr>
        <w:t xml:space="preserve"> Handles (Direction Handles)</w:t>
      </w:r>
    </w:p>
    <w:p w14:paraId="484B0E7F" w14:textId="77777777" w:rsidR="002851FD" w:rsidRDefault="002851FD" w:rsidP="002851FD">
      <w:pPr>
        <w:pStyle w:val="ListParagraph"/>
        <w:numPr>
          <w:ilvl w:val="0"/>
          <w:numId w:val="1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851FD">
        <w:rPr>
          <w:rFonts w:ascii="Trebuchet MS" w:hAnsi="Trebuchet MS"/>
        </w:rPr>
        <w:t>Handles appear on smooth anchor points and look like little lines with circles at their ends.</w:t>
      </w:r>
    </w:p>
    <w:p w14:paraId="26FC0812" w14:textId="7968E5F6" w:rsidR="002851FD" w:rsidRPr="002851FD" w:rsidRDefault="002851FD" w:rsidP="002851FD">
      <w:pPr>
        <w:pStyle w:val="ListParagraph"/>
        <w:numPr>
          <w:ilvl w:val="0"/>
          <w:numId w:val="1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851FD">
        <w:rPr>
          <w:rFonts w:ascii="Trebuchet MS" w:hAnsi="Trebuchet MS"/>
        </w:rPr>
        <w:t xml:space="preserve">Dragging these </w:t>
      </w:r>
      <w:r w:rsidRPr="002851FD">
        <w:rPr>
          <w:rFonts w:ascii="Trebuchet MS" w:hAnsi="Trebuchet MS"/>
          <w:b/>
          <w:bCs/>
        </w:rPr>
        <w:t>direction handles</w:t>
      </w:r>
      <w:r w:rsidRPr="002851FD">
        <w:rPr>
          <w:rFonts w:ascii="Trebuchet MS" w:hAnsi="Trebuchet MS"/>
        </w:rPr>
        <w:t xml:space="preserve"> changes the </w:t>
      </w:r>
      <w:r w:rsidRPr="002851FD">
        <w:rPr>
          <w:rFonts w:ascii="Trebuchet MS" w:hAnsi="Trebuchet MS"/>
          <w:b/>
          <w:bCs/>
        </w:rPr>
        <w:t>direction and curve</w:t>
      </w:r>
      <w:r w:rsidRPr="002851FD">
        <w:rPr>
          <w:rFonts w:ascii="Trebuchet MS" w:hAnsi="Trebuchet MS"/>
        </w:rPr>
        <w:t xml:space="preserve"> of the path segment connected to that anchor point.</w:t>
      </w:r>
    </w:p>
    <w:p w14:paraId="2DCE586E" w14:textId="77777777" w:rsidR="002851FD" w:rsidRPr="002851FD" w:rsidRDefault="002851FD" w:rsidP="002851FD">
      <w:pPr>
        <w:pStyle w:val="ListParagraph"/>
        <w:numPr>
          <w:ilvl w:val="0"/>
          <w:numId w:val="1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851FD">
        <w:rPr>
          <w:rFonts w:ascii="Trebuchet MS" w:hAnsi="Trebuchet MS"/>
        </w:rPr>
        <w:t>Think of them like levers for adjusting how steep or shallow a curve is.</w:t>
      </w:r>
    </w:p>
    <w:p w14:paraId="60234F26" w14:textId="377CF8E1" w:rsidR="002851FD" w:rsidRPr="002851FD" w:rsidRDefault="002851FD" w:rsidP="002851F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5A040D1" w14:textId="596477EB" w:rsidR="002851FD" w:rsidRPr="002851FD" w:rsidRDefault="002851FD" w:rsidP="002851F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2851FD">
        <w:rPr>
          <w:rFonts w:ascii="Trebuchet MS" w:hAnsi="Trebuchet MS"/>
          <w:b/>
          <w:bCs/>
          <w:u w:val="single"/>
        </w:rPr>
        <w:t>Fill vs Stroke</w:t>
      </w:r>
    </w:p>
    <w:p w14:paraId="2FE36DDD" w14:textId="77777777" w:rsidR="002851FD" w:rsidRPr="002851FD" w:rsidRDefault="002851FD" w:rsidP="002851F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851FD">
        <w:rPr>
          <w:rFonts w:ascii="Segoe UI Symbol" w:hAnsi="Segoe UI Symbol" w:cs="Segoe UI Symbol"/>
          <w:b/>
          <w:bCs/>
        </w:rPr>
        <w:t>➤</w:t>
      </w:r>
      <w:r w:rsidRPr="002851FD">
        <w:rPr>
          <w:rFonts w:ascii="Trebuchet MS" w:hAnsi="Trebuchet MS"/>
          <w:b/>
          <w:bCs/>
        </w:rPr>
        <w:t xml:space="preserve"> Fill</w:t>
      </w:r>
    </w:p>
    <w:p w14:paraId="42FA8C41" w14:textId="77777777" w:rsidR="002851FD" w:rsidRPr="002851FD" w:rsidRDefault="002851FD" w:rsidP="002851F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851FD">
        <w:rPr>
          <w:rFonts w:ascii="Trebuchet MS" w:hAnsi="Trebuchet MS"/>
        </w:rPr>
        <w:t xml:space="preserve">The </w:t>
      </w:r>
      <w:r w:rsidRPr="002851FD">
        <w:rPr>
          <w:rFonts w:ascii="Trebuchet MS" w:hAnsi="Trebuchet MS"/>
          <w:b/>
          <w:bCs/>
        </w:rPr>
        <w:t>fill</w:t>
      </w:r>
      <w:r w:rsidRPr="002851FD">
        <w:rPr>
          <w:rFonts w:ascii="Trebuchet MS" w:hAnsi="Trebuchet MS"/>
        </w:rPr>
        <w:t xml:space="preserve"> is the inside color of a shape.</w:t>
      </w:r>
    </w:p>
    <w:p w14:paraId="20E372B5" w14:textId="77777777" w:rsidR="002851FD" w:rsidRPr="002851FD" w:rsidRDefault="002851FD" w:rsidP="002851FD">
      <w:pPr>
        <w:numPr>
          <w:ilvl w:val="0"/>
          <w:numId w:val="1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851FD">
        <w:rPr>
          <w:rFonts w:ascii="Trebuchet MS" w:hAnsi="Trebuchet MS"/>
        </w:rPr>
        <w:t>When you draw a circle and fill it with red, the entire inside of the circle shows red.</w:t>
      </w:r>
    </w:p>
    <w:p w14:paraId="50B43C1B" w14:textId="77777777" w:rsidR="002851FD" w:rsidRPr="002851FD" w:rsidRDefault="002851FD" w:rsidP="002851FD">
      <w:pPr>
        <w:numPr>
          <w:ilvl w:val="0"/>
          <w:numId w:val="1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851FD">
        <w:rPr>
          <w:rFonts w:ascii="Trebuchet MS" w:hAnsi="Trebuchet MS"/>
        </w:rPr>
        <w:t>Fills can be solid colors, gradients, or even patterns.</w:t>
      </w:r>
    </w:p>
    <w:p w14:paraId="2D72B40C" w14:textId="77777777" w:rsidR="002851FD" w:rsidRPr="002851FD" w:rsidRDefault="002851FD" w:rsidP="002851F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851FD">
        <w:rPr>
          <w:rFonts w:ascii="Segoe UI Symbol" w:hAnsi="Segoe UI Symbol" w:cs="Segoe UI Symbol"/>
          <w:b/>
          <w:bCs/>
        </w:rPr>
        <w:t>➤</w:t>
      </w:r>
      <w:r w:rsidRPr="002851FD">
        <w:rPr>
          <w:rFonts w:ascii="Trebuchet MS" w:hAnsi="Trebuchet MS"/>
          <w:b/>
          <w:bCs/>
        </w:rPr>
        <w:t xml:space="preserve"> Stroke</w:t>
      </w:r>
    </w:p>
    <w:p w14:paraId="2471FAD7" w14:textId="77777777" w:rsidR="002851FD" w:rsidRPr="002851FD" w:rsidRDefault="002851FD" w:rsidP="002851F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851FD">
        <w:rPr>
          <w:rFonts w:ascii="Trebuchet MS" w:hAnsi="Trebuchet MS"/>
        </w:rPr>
        <w:t xml:space="preserve">The </w:t>
      </w:r>
      <w:r w:rsidRPr="002851FD">
        <w:rPr>
          <w:rFonts w:ascii="Trebuchet MS" w:hAnsi="Trebuchet MS"/>
          <w:b/>
          <w:bCs/>
        </w:rPr>
        <w:t>stroke</w:t>
      </w:r>
      <w:r w:rsidRPr="002851FD">
        <w:rPr>
          <w:rFonts w:ascii="Trebuchet MS" w:hAnsi="Trebuchet MS"/>
        </w:rPr>
        <w:t xml:space="preserve"> is the </w:t>
      </w:r>
      <w:r w:rsidRPr="002851FD">
        <w:rPr>
          <w:rFonts w:ascii="Trebuchet MS" w:hAnsi="Trebuchet MS"/>
          <w:b/>
          <w:bCs/>
        </w:rPr>
        <w:t>outline</w:t>
      </w:r>
      <w:r w:rsidRPr="002851FD">
        <w:rPr>
          <w:rFonts w:ascii="Trebuchet MS" w:hAnsi="Trebuchet MS"/>
        </w:rPr>
        <w:t xml:space="preserve"> or border of a path or shape.</w:t>
      </w:r>
    </w:p>
    <w:p w14:paraId="43B0D2B6" w14:textId="77777777" w:rsidR="002851FD" w:rsidRPr="002851FD" w:rsidRDefault="002851FD" w:rsidP="002851FD">
      <w:pPr>
        <w:numPr>
          <w:ilvl w:val="0"/>
          <w:numId w:val="1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851FD">
        <w:rPr>
          <w:rFonts w:ascii="Trebuchet MS" w:hAnsi="Trebuchet MS"/>
        </w:rPr>
        <w:t>Strokes have a color, width (thickness), and style (solid, dashed, dotted).</w:t>
      </w:r>
    </w:p>
    <w:p w14:paraId="71906A54" w14:textId="77777777" w:rsidR="002851FD" w:rsidRPr="002851FD" w:rsidRDefault="002851FD" w:rsidP="002851FD">
      <w:pPr>
        <w:numPr>
          <w:ilvl w:val="0"/>
          <w:numId w:val="1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851FD">
        <w:rPr>
          <w:rFonts w:ascii="Trebuchet MS" w:hAnsi="Trebuchet MS"/>
        </w:rPr>
        <w:t>For example, a blue circle can have a black stroke 5 pt thick.</w:t>
      </w:r>
    </w:p>
    <w:p w14:paraId="4C4C0D07" w14:textId="77777777" w:rsidR="002851FD" w:rsidRPr="002851FD" w:rsidRDefault="002851FD" w:rsidP="002851F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2851FD">
        <w:rPr>
          <w:rFonts w:ascii="Segoe UI Emoji" w:hAnsi="Segoe UI Emoji" w:cs="Segoe UI Emoji"/>
          <w:b/>
          <w:bCs/>
          <w:u w:val="single"/>
        </w:rPr>
        <w:t>📌</w:t>
      </w:r>
      <w:r w:rsidRPr="002851FD">
        <w:rPr>
          <w:rFonts w:ascii="Trebuchet MS" w:hAnsi="Trebuchet MS"/>
          <w:b/>
          <w:bCs/>
          <w:u w:val="single"/>
        </w:rPr>
        <w:t xml:space="preserve"> You can set both a fill and a stroke for any shape. Illustrator keeps them separate so you can control them independently.</w:t>
      </w:r>
    </w:p>
    <w:p w14:paraId="1C9CB0C5" w14:textId="349FE146" w:rsidR="002851FD" w:rsidRPr="002851FD" w:rsidRDefault="002851FD" w:rsidP="002851F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29DAE38" w14:textId="07FB6BF3" w:rsidR="00CF2105" w:rsidRDefault="00CF2105" w:rsidP="002851FD">
      <w:pPr>
        <w:tabs>
          <w:tab w:val="left" w:pos="1800"/>
          <w:tab w:val="left" w:pos="1890"/>
        </w:tabs>
        <w:ind w:left="1620"/>
        <w:rPr>
          <w:rFonts w:ascii="Segoe UI Symbol" w:hAnsi="Segoe UI Symbol" w:cs="Segoe UI Symbol"/>
          <w:b/>
          <w:bCs/>
        </w:rPr>
      </w:pPr>
      <w:r>
        <w:rPr>
          <w:rFonts w:ascii="Segoe UI Symbol" w:hAnsi="Segoe UI Symbol" w:cs="Segoe UI Symbol"/>
          <w:b/>
          <w:bCs/>
          <w:noProof/>
        </w:rPr>
        <w:lastRenderedPageBreak/>
        <w:drawing>
          <wp:inline distT="0" distB="0" distL="0" distR="0" wp14:anchorId="36D1AEC2" wp14:editId="5E7C9FCE">
            <wp:extent cx="4572000" cy="1851660"/>
            <wp:effectExtent l="19050" t="19050" r="19050" b="15240"/>
            <wp:docPr id="19295042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8516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670174" w14:textId="7F7D3D18" w:rsidR="002851FD" w:rsidRPr="002851FD" w:rsidRDefault="002851FD" w:rsidP="002851F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851FD">
        <w:rPr>
          <w:rFonts w:ascii="Segoe UI Symbol" w:hAnsi="Segoe UI Symbol" w:cs="Segoe UI Symbol"/>
          <w:b/>
          <w:bCs/>
        </w:rPr>
        <w:t>➤</w:t>
      </w:r>
      <w:r w:rsidRPr="002851FD">
        <w:rPr>
          <w:rFonts w:ascii="Trebuchet MS" w:hAnsi="Trebuchet MS"/>
          <w:b/>
          <w:bCs/>
        </w:rPr>
        <w:t xml:space="preserve"> Bezier Curve</w:t>
      </w:r>
    </w:p>
    <w:p w14:paraId="34AF978F" w14:textId="77777777" w:rsidR="002851FD" w:rsidRPr="002851FD" w:rsidRDefault="002851FD" w:rsidP="002851F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851FD">
        <w:rPr>
          <w:rFonts w:ascii="Trebuchet MS" w:hAnsi="Trebuchet MS"/>
        </w:rPr>
        <w:t>A smooth, curved line defined by anchor points and handles. Illustrator’s Pen and Curvature tools let you create and edit these curves.</w:t>
      </w:r>
    </w:p>
    <w:p w14:paraId="4F560950" w14:textId="4EF654D9" w:rsidR="002851FD" w:rsidRPr="002851FD" w:rsidRDefault="002851FD" w:rsidP="002851F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2B01D07" w14:textId="77777777" w:rsidR="002851FD" w:rsidRPr="002851FD" w:rsidRDefault="002851FD" w:rsidP="002851F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851FD">
        <w:rPr>
          <w:rFonts w:ascii="Segoe UI Symbol" w:hAnsi="Segoe UI Symbol" w:cs="Segoe UI Symbol"/>
          <w:b/>
          <w:bCs/>
        </w:rPr>
        <w:t>➤</w:t>
      </w:r>
      <w:r w:rsidRPr="002851FD">
        <w:rPr>
          <w:rFonts w:ascii="Trebuchet MS" w:hAnsi="Trebuchet MS"/>
          <w:b/>
          <w:bCs/>
        </w:rPr>
        <w:t xml:space="preserve"> Bounding Box</w:t>
      </w:r>
    </w:p>
    <w:p w14:paraId="29565CA7" w14:textId="77777777" w:rsidR="002851FD" w:rsidRPr="002851FD" w:rsidRDefault="002851FD" w:rsidP="002851F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851FD">
        <w:rPr>
          <w:rFonts w:ascii="Trebuchet MS" w:hAnsi="Trebuchet MS"/>
        </w:rPr>
        <w:t xml:space="preserve">A rectangular box that appears when you select a shape. You can use it to </w:t>
      </w:r>
      <w:r w:rsidRPr="002851FD">
        <w:rPr>
          <w:rFonts w:ascii="Trebuchet MS" w:hAnsi="Trebuchet MS"/>
          <w:b/>
          <w:bCs/>
        </w:rPr>
        <w:t>resize, rotate, or skew</w:t>
      </w:r>
      <w:r w:rsidRPr="002851FD">
        <w:rPr>
          <w:rFonts w:ascii="Trebuchet MS" w:hAnsi="Trebuchet MS"/>
        </w:rPr>
        <w:t xml:space="preserve"> the object directly.</w:t>
      </w:r>
    </w:p>
    <w:p w14:paraId="712D349A" w14:textId="5B21FA59" w:rsidR="002851FD" w:rsidRPr="002851FD" w:rsidRDefault="002851FD" w:rsidP="002851F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E47F227" w14:textId="77777777" w:rsidR="002851FD" w:rsidRPr="002851FD" w:rsidRDefault="002851FD" w:rsidP="002851F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851FD">
        <w:rPr>
          <w:rFonts w:ascii="Segoe UI Symbol" w:hAnsi="Segoe UI Symbol" w:cs="Segoe UI Symbol"/>
          <w:b/>
          <w:bCs/>
        </w:rPr>
        <w:t>➤</w:t>
      </w:r>
      <w:r w:rsidRPr="002851FD">
        <w:rPr>
          <w:rFonts w:ascii="Trebuchet MS" w:hAnsi="Trebuchet MS"/>
          <w:b/>
          <w:bCs/>
        </w:rPr>
        <w:t xml:space="preserve"> Artboard</w:t>
      </w:r>
    </w:p>
    <w:p w14:paraId="5921A5E5" w14:textId="77777777" w:rsidR="002851FD" w:rsidRPr="002851FD" w:rsidRDefault="002851FD" w:rsidP="002851F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851FD">
        <w:rPr>
          <w:rFonts w:ascii="Trebuchet MS" w:hAnsi="Trebuchet MS"/>
        </w:rPr>
        <w:t xml:space="preserve">The </w:t>
      </w:r>
      <w:r w:rsidRPr="002851FD">
        <w:rPr>
          <w:rFonts w:ascii="Trebuchet MS" w:hAnsi="Trebuchet MS"/>
          <w:b/>
          <w:bCs/>
        </w:rPr>
        <w:t>workspace</w:t>
      </w:r>
      <w:r w:rsidRPr="002851FD">
        <w:rPr>
          <w:rFonts w:ascii="Trebuchet MS" w:hAnsi="Trebuchet MS"/>
        </w:rPr>
        <w:t xml:space="preserve"> in Illustrator — like a canvas. It defines the area where your artwork lives.</w:t>
      </w:r>
    </w:p>
    <w:p w14:paraId="7AE63966" w14:textId="77777777" w:rsidR="002851FD" w:rsidRPr="002851FD" w:rsidRDefault="002851FD" w:rsidP="002851F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851FD">
        <w:rPr>
          <w:rFonts w:ascii="Trebuchet MS" w:hAnsi="Trebuchet MS"/>
        </w:rPr>
        <w:t>You can have multiple artboards in a single document for things like brochures or social media graphics.</w:t>
      </w:r>
    </w:p>
    <w:p w14:paraId="6D34FDE1" w14:textId="418E094A" w:rsidR="002851FD" w:rsidRPr="002851FD" w:rsidRDefault="002851FD" w:rsidP="002851F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4FC9C72" w14:textId="77777777" w:rsidR="002851FD" w:rsidRPr="002851FD" w:rsidRDefault="002851FD" w:rsidP="002851F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851FD">
        <w:rPr>
          <w:rFonts w:ascii="Segoe UI Symbol" w:hAnsi="Segoe UI Symbol" w:cs="Segoe UI Symbol"/>
          <w:b/>
          <w:bCs/>
        </w:rPr>
        <w:t>➤</w:t>
      </w:r>
      <w:r w:rsidRPr="002851FD">
        <w:rPr>
          <w:rFonts w:ascii="Trebuchet MS" w:hAnsi="Trebuchet MS"/>
          <w:b/>
          <w:bCs/>
        </w:rPr>
        <w:t xml:space="preserve"> Group</w:t>
      </w:r>
    </w:p>
    <w:p w14:paraId="0A0A9710" w14:textId="77777777" w:rsidR="002851FD" w:rsidRPr="002851FD" w:rsidRDefault="002851FD" w:rsidP="002851F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851FD">
        <w:rPr>
          <w:rFonts w:ascii="Trebuchet MS" w:hAnsi="Trebuchet MS"/>
        </w:rPr>
        <w:t xml:space="preserve">A collection of two or more shapes combined so you can move, resize, or style them together. Shortcut: </w:t>
      </w:r>
      <w:r w:rsidRPr="002851FD">
        <w:rPr>
          <w:rFonts w:ascii="Trebuchet MS" w:hAnsi="Trebuchet MS"/>
          <w:b/>
          <w:bCs/>
        </w:rPr>
        <w:t>Ctrl/</w:t>
      </w:r>
      <w:proofErr w:type="spellStart"/>
      <w:r w:rsidRPr="002851FD">
        <w:rPr>
          <w:rFonts w:ascii="Trebuchet MS" w:hAnsi="Trebuchet MS"/>
          <w:b/>
          <w:bCs/>
        </w:rPr>
        <w:t>Cmd</w:t>
      </w:r>
      <w:proofErr w:type="spellEnd"/>
      <w:r w:rsidRPr="002851FD">
        <w:rPr>
          <w:rFonts w:ascii="Trebuchet MS" w:hAnsi="Trebuchet MS"/>
          <w:b/>
          <w:bCs/>
        </w:rPr>
        <w:t xml:space="preserve"> + G</w:t>
      </w:r>
      <w:r w:rsidRPr="002851FD">
        <w:rPr>
          <w:rFonts w:ascii="Trebuchet MS" w:hAnsi="Trebuchet MS"/>
        </w:rPr>
        <w:t xml:space="preserve"> to group, </w:t>
      </w:r>
      <w:r w:rsidRPr="002851FD">
        <w:rPr>
          <w:rFonts w:ascii="Trebuchet MS" w:hAnsi="Trebuchet MS"/>
          <w:b/>
          <w:bCs/>
        </w:rPr>
        <w:t>Shift + Ctrl/</w:t>
      </w:r>
      <w:proofErr w:type="spellStart"/>
      <w:r w:rsidRPr="002851FD">
        <w:rPr>
          <w:rFonts w:ascii="Trebuchet MS" w:hAnsi="Trebuchet MS"/>
          <w:b/>
          <w:bCs/>
        </w:rPr>
        <w:t>Cmd</w:t>
      </w:r>
      <w:proofErr w:type="spellEnd"/>
      <w:r w:rsidRPr="002851FD">
        <w:rPr>
          <w:rFonts w:ascii="Trebuchet MS" w:hAnsi="Trebuchet MS"/>
          <w:b/>
          <w:bCs/>
        </w:rPr>
        <w:t xml:space="preserve"> + G</w:t>
      </w:r>
      <w:r w:rsidRPr="002851FD">
        <w:rPr>
          <w:rFonts w:ascii="Trebuchet MS" w:hAnsi="Trebuchet MS"/>
        </w:rPr>
        <w:t xml:space="preserve"> to ungroup.</w:t>
      </w:r>
    </w:p>
    <w:p w14:paraId="5351E587" w14:textId="01073760" w:rsidR="002851FD" w:rsidRPr="002851FD" w:rsidRDefault="002851FD" w:rsidP="002851F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7DF4609" w14:textId="77777777" w:rsidR="002851FD" w:rsidRPr="002851FD" w:rsidRDefault="002851FD" w:rsidP="002851F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851FD">
        <w:rPr>
          <w:rFonts w:ascii="Segoe UI Symbol" w:hAnsi="Segoe UI Symbol" w:cs="Segoe UI Symbol"/>
          <w:b/>
          <w:bCs/>
        </w:rPr>
        <w:t>➤</w:t>
      </w:r>
      <w:r w:rsidRPr="002851FD">
        <w:rPr>
          <w:rFonts w:ascii="Trebuchet MS" w:hAnsi="Trebuchet MS"/>
          <w:b/>
          <w:bCs/>
        </w:rPr>
        <w:t xml:space="preserve"> Layers</w:t>
      </w:r>
    </w:p>
    <w:p w14:paraId="1B8E8084" w14:textId="77777777" w:rsidR="002851FD" w:rsidRPr="002851FD" w:rsidRDefault="002851FD" w:rsidP="002851F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851FD">
        <w:rPr>
          <w:rFonts w:ascii="Trebuchet MS" w:hAnsi="Trebuchet MS"/>
        </w:rPr>
        <w:t>Layers help organize your artwork. Each layer can contain multiple paths, shapes, and images. You can hide, lock, or reorder layers to manage complex designs.</w:t>
      </w:r>
    </w:p>
    <w:p w14:paraId="043F1C8D" w14:textId="77777777" w:rsidR="00FA3A3E" w:rsidRPr="00FA3A3E" w:rsidRDefault="00FA3A3E" w:rsidP="00FA3A3E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sectPr w:rsidR="00FA3A3E" w:rsidRPr="00FA3A3E" w:rsidSect="001B53C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241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08AAEC" w14:textId="77777777" w:rsidR="00771EA8" w:rsidRDefault="00771EA8">
      <w:r>
        <w:separator/>
      </w:r>
    </w:p>
  </w:endnote>
  <w:endnote w:type="continuationSeparator" w:id="0">
    <w:p w14:paraId="6D1197B3" w14:textId="77777777" w:rsidR="00771EA8" w:rsidRDefault="00771E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0D3E1" w14:textId="51433DBA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5D3F52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8773D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0E0328BF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74F41640" wp14:editId="53068185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25E0CC" w14:textId="77777777" w:rsidR="00771EA8" w:rsidRDefault="00771EA8">
      <w:r>
        <w:separator/>
      </w:r>
    </w:p>
  </w:footnote>
  <w:footnote w:type="continuationSeparator" w:id="0">
    <w:p w14:paraId="70F0923A" w14:textId="77777777" w:rsidR="00771EA8" w:rsidRDefault="00771E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AB07A" w14:textId="6228B566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06674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 w:rsidR="004B4284">
      <w:rPr>
        <w:rStyle w:val="PageNumber"/>
      </w:rPr>
      <w:fldChar w:fldCharType="end"/>
    </w:r>
  </w:p>
  <w:p w14:paraId="5C710605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C11C6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71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4812DDA1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7EF401" wp14:editId="70412DC7">
              <wp:simplePos x="0" y="0"/>
              <wp:positionH relativeFrom="column">
                <wp:posOffset>1280160</wp:posOffset>
              </wp:positionH>
              <wp:positionV relativeFrom="paragraph">
                <wp:posOffset>274955</wp:posOffset>
              </wp:positionV>
              <wp:extent cx="552450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BB61E9" w14:textId="4339D64E" w:rsidR="004B4284" w:rsidRPr="005F241A" w:rsidRDefault="00B85E55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B85E55">
                            <w:rPr>
                              <w:rFonts w:ascii="Trebuchet MS" w:hAnsi="Trebuchet MS"/>
                              <w:b/>
                              <w:bCs/>
                            </w:rPr>
                            <w:t>Introduction &amp; Workspace Essentials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EF4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65pt;width:43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" filled="f" stroked="f">
              <v:textbox>
                <w:txbxContent>
                  <w:p w14:paraId="12BB61E9" w14:textId="4339D64E" w:rsidR="004B4284" w:rsidRPr="005F241A" w:rsidRDefault="00B85E55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</w:rPr>
                    </w:pPr>
                    <w:r w:rsidRPr="00B85E55">
                      <w:rPr>
                        <w:rFonts w:ascii="Trebuchet MS" w:hAnsi="Trebuchet MS"/>
                        <w:b/>
                        <w:bCs/>
                      </w:rPr>
                      <w:t>Introduction &amp; Workspace Essentials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4373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4A06A84" wp14:editId="49234F5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28673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54EDEF" wp14:editId="4238BB7F">
                                <wp:extent cx="1257300" cy="8943975"/>
                                <wp:effectExtent l="0" t="0" r="0" b="0"/>
                                <wp:docPr id="7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06A84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7828673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5154EDEF" wp14:editId="4238BB7F">
                          <wp:extent cx="1257300" cy="8943975"/>
                          <wp:effectExtent l="0" t="0" r="0" b="0"/>
                          <wp:docPr id="7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AA70947" wp14:editId="251BD8BD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568C60" wp14:editId="6B53FDD0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07A79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DD087" wp14:editId="16B59945">
                                <wp:extent cx="5524500" cy="342900"/>
                                <wp:effectExtent l="0" t="0" r="0" b="0"/>
                                <wp:docPr id="6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68C60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B007A79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157DD087" wp14:editId="16B59945">
                          <wp:extent cx="5524500" cy="342900"/>
                          <wp:effectExtent l="0" t="0" r="0" b="0"/>
                          <wp:docPr id="6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3D0495" wp14:editId="0FE590E3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403E6" w14:textId="77777777" w:rsidR="004B4284" w:rsidRDefault="00000000">
    <w:pPr>
      <w:pStyle w:val="Header"/>
    </w:pPr>
    <w:r>
      <w:rPr>
        <w:noProof/>
        <w:lang w:val="en-US" w:eastAsia="en-US"/>
      </w:rPr>
      <w:pict w14:anchorId="3BA3B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C32017"/>
    <w:multiLevelType w:val="hybridMultilevel"/>
    <w:tmpl w:val="799E0A96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" w15:restartNumberingAfterBreak="0">
    <w:nsid w:val="12627BE4"/>
    <w:multiLevelType w:val="multilevel"/>
    <w:tmpl w:val="3E141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490AE1"/>
    <w:multiLevelType w:val="multilevel"/>
    <w:tmpl w:val="062C2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5F56464"/>
    <w:multiLevelType w:val="hybridMultilevel"/>
    <w:tmpl w:val="5EDEF98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4" w15:restartNumberingAfterBreak="0">
    <w:nsid w:val="3D7C0C41"/>
    <w:multiLevelType w:val="multilevel"/>
    <w:tmpl w:val="97645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F23D8C"/>
    <w:multiLevelType w:val="multilevel"/>
    <w:tmpl w:val="C0922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46B0BE3"/>
    <w:multiLevelType w:val="multilevel"/>
    <w:tmpl w:val="5942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E736738"/>
    <w:multiLevelType w:val="multilevel"/>
    <w:tmpl w:val="54829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EBB18A5"/>
    <w:multiLevelType w:val="multilevel"/>
    <w:tmpl w:val="39802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0A455C"/>
    <w:multiLevelType w:val="multilevel"/>
    <w:tmpl w:val="31D2C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BC96EA0"/>
    <w:multiLevelType w:val="hybridMultilevel"/>
    <w:tmpl w:val="8CCE28E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1" w15:restartNumberingAfterBreak="0">
    <w:nsid w:val="62BE5FA9"/>
    <w:multiLevelType w:val="multilevel"/>
    <w:tmpl w:val="457E4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A034C30"/>
    <w:multiLevelType w:val="multilevel"/>
    <w:tmpl w:val="2FB24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EE05FC9"/>
    <w:multiLevelType w:val="multilevel"/>
    <w:tmpl w:val="E1203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2520190"/>
    <w:multiLevelType w:val="multilevel"/>
    <w:tmpl w:val="4724B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5240743">
    <w:abstractNumId w:val="14"/>
  </w:num>
  <w:num w:numId="2" w16cid:durableId="2061131832">
    <w:abstractNumId w:val="2"/>
  </w:num>
  <w:num w:numId="3" w16cid:durableId="1685740467">
    <w:abstractNumId w:val="6"/>
  </w:num>
  <w:num w:numId="4" w16cid:durableId="1457023137">
    <w:abstractNumId w:val="4"/>
  </w:num>
  <w:num w:numId="5" w16cid:durableId="1956713769">
    <w:abstractNumId w:val="5"/>
  </w:num>
  <w:num w:numId="6" w16cid:durableId="1401558546">
    <w:abstractNumId w:val="9"/>
  </w:num>
  <w:num w:numId="7" w16cid:durableId="93014398">
    <w:abstractNumId w:val="12"/>
  </w:num>
  <w:num w:numId="8" w16cid:durableId="1789086404">
    <w:abstractNumId w:val="7"/>
  </w:num>
  <w:num w:numId="9" w16cid:durableId="1067000964">
    <w:abstractNumId w:val="3"/>
  </w:num>
  <w:num w:numId="10" w16cid:durableId="902645610">
    <w:abstractNumId w:val="13"/>
  </w:num>
  <w:num w:numId="11" w16cid:durableId="945115665">
    <w:abstractNumId w:val="11"/>
  </w:num>
  <w:num w:numId="12" w16cid:durableId="275525683">
    <w:abstractNumId w:val="1"/>
  </w:num>
  <w:num w:numId="13" w16cid:durableId="1882864528">
    <w:abstractNumId w:val="8"/>
  </w:num>
  <w:num w:numId="14" w16cid:durableId="68159291">
    <w:abstractNumId w:val="0"/>
  </w:num>
  <w:num w:numId="15" w16cid:durableId="42489049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E2C"/>
    <w:rsid w:val="000206A3"/>
    <w:rsid w:val="00027074"/>
    <w:rsid w:val="000276D8"/>
    <w:rsid w:val="000411E6"/>
    <w:rsid w:val="00046B3B"/>
    <w:rsid w:val="00061ACC"/>
    <w:rsid w:val="000625DF"/>
    <w:rsid w:val="00070DB1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B23B6"/>
    <w:rsid w:val="000B5292"/>
    <w:rsid w:val="000E0EE1"/>
    <w:rsid w:val="000E4527"/>
    <w:rsid w:val="000E7BB5"/>
    <w:rsid w:val="000F0034"/>
    <w:rsid w:val="000F0216"/>
    <w:rsid w:val="000F71A2"/>
    <w:rsid w:val="00107714"/>
    <w:rsid w:val="00114531"/>
    <w:rsid w:val="00115196"/>
    <w:rsid w:val="001217B1"/>
    <w:rsid w:val="001229BB"/>
    <w:rsid w:val="00123AA2"/>
    <w:rsid w:val="001253F1"/>
    <w:rsid w:val="00134C0A"/>
    <w:rsid w:val="00135157"/>
    <w:rsid w:val="00136067"/>
    <w:rsid w:val="00142A96"/>
    <w:rsid w:val="0014662C"/>
    <w:rsid w:val="00151F29"/>
    <w:rsid w:val="00154967"/>
    <w:rsid w:val="00164368"/>
    <w:rsid w:val="00175381"/>
    <w:rsid w:val="00175C25"/>
    <w:rsid w:val="001806F2"/>
    <w:rsid w:val="0018246A"/>
    <w:rsid w:val="001831AE"/>
    <w:rsid w:val="00184871"/>
    <w:rsid w:val="00186B00"/>
    <w:rsid w:val="00187962"/>
    <w:rsid w:val="001879A5"/>
    <w:rsid w:val="00196432"/>
    <w:rsid w:val="001A7470"/>
    <w:rsid w:val="001B4104"/>
    <w:rsid w:val="001B53C2"/>
    <w:rsid w:val="001B7BDA"/>
    <w:rsid w:val="001B7E0F"/>
    <w:rsid w:val="001C027C"/>
    <w:rsid w:val="001D0EF5"/>
    <w:rsid w:val="001D1A0A"/>
    <w:rsid w:val="001D37DB"/>
    <w:rsid w:val="001D5528"/>
    <w:rsid w:val="001D624C"/>
    <w:rsid w:val="001E1271"/>
    <w:rsid w:val="001E5D91"/>
    <w:rsid w:val="001E748F"/>
    <w:rsid w:val="001F180F"/>
    <w:rsid w:val="001F31EF"/>
    <w:rsid w:val="001F3244"/>
    <w:rsid w:val="001F534A"/>
    <w:rsid w:val="001F7B67"/>
    <w:rsid w:val="00200717"/>
    <w:rsid w:val="00201C78"/>
    <w:rsid w:val="00211BC8"/>
    <w:rsid w:val="002131BC"/>
    <w:rsid w:val="002156A1"/>
    <w:rsid w:val="002169DE"/>
    <w:rsid w:val="002259A5"/>
    <w:rsid w:val="00241A53"/>
    <w:rsid w:val="00245C30"/>
    <w:rsid w:val="00247AE7"/>
    <w:rsid w:val="00254D8C"/>
    <w:rsid w:val="00255E6F"/>
    <w:rsid w:val="002571F8"/>
    <w:rsid w:val="002621F5"/>
    <w:rsid w:val="0026315E"/>
    <w:rsid w:val="00266B85"/>
    <w:rsid w:val="00266FFA"/>
    <w:rsid w:val="002741D0"/>
    <w:rsid w:val="0028165D"/>
    <w:rsid w:val="00281904"/>
    <w:rsid w:val="002851FD"/>
    <w:rsid w:val="002856F9"/>
    <w:rsid w:val="00286EF4"/>
    <w:rsid w:val="00287423"/>
    <w:rsid w:val="002912D0"/>
    <w:rsid w:val="00291959"/>
    <w:rsid w:val="00293114"/>
    <w:rsid w:val="00294560"/>
    <w:rsid w:val="00294B64"/>
    <w:rsid w:val="002954D6"/>
    <w:rsid w:val="002A1497"/>
    <w:rsid w:val="002C5883"/>
    <w:rsid w:val="002C71CE"/>
    <w:rsid w:val="002C72AA"/>
    <w:rsid w:val="002C792E"/>
    <w:rsid w:val="002D1E8A"/>
    <w:rsid w:val="002D2D38"/>
    <w:rsid w:val="002D6ADF"/>
    <w:rsid w:val="002E138D"/>
    <w:rsid w:val="002E1572"/>
    <w:rsid w:val="002E2D66"/>
    <w:rsid w:val="002E6A6C"/>
    <w:rsid w:val="002E7B8D"/>
    <w:rsid w:val="002F2398"/>
    <w:rsid w:val="002F7F4F"/>
    <w:rsid w:val="00301D2E"/>
    <w:rsid w:val="00302C66"/>
    <w:rsid w:val="003073AE"/>
    <w:rsid w:val="0031168C"/>
    <w:rsid w:val="00316A85"/>
    <w:rsid w:val="0032470E"/>
    <w:rsid w:val="0033322D"/>
    <w:rsid w:val="00337925"/>
    <w:rsid w:val="00351A4C"/>
    <w:rsid w:val="003573A5"/>
    <w:rsid w:val="003601B8"/>
    <w:rsid w:val="003761B9"/>
    <w:rsid w:val="0037637C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A55B0"/>
    <w:rsid w:val="003B1A82"/>
    <w:rsid w:val="003C057F"/>
    <w:rsid w:val="003D213F"/>
    <w:rsid w:val="003D432B"/>
    <w:rsid w:val="003D728C"/>
    <w:rsid w:val="003E5223"/>
    <w:rsid w:val="003F0096"/>
    <w:rsid w:val="003F2C2F"/>
    <w:rsid w:val="003F3068"/>
    <w:rsid w:val="003F31CF"/>
    <w:rsid w:val="004018B3"/>
    <w:rsid w:val="00412AE6"/>
    <w:rsid w:val="00414C62"/>
    <w:rsid w:val="00415767"/>
    <w:rsid w:val="004178D2"/>
    <w:rsid w:val="00417C9C"/>
    <w:rsid w:val="0042203D"/>
    <w:rsid w:val="00423B45"/>
    <w:rsid w:val="00423D81"/>
    <w:rsid w:val="0042574B"/>
    <w:rsid w:val="004268EC"/>
    <w:rsid w:val="004356A0"/>
    <w:rsid w:val="00440C03"/>
    <w:rsid w:val="00442649"/>
    <w:rsid w:val="00443966"/>
    <w:rsid w:val="00445C7E"/>
    <w:rsid w:val="00465281"/>
    <w:rsid w:val="00465288"/>
    <w:rsid w:val="00470D90"/>
    <w:rsid w:val="00471B09"/>
    <w:rsid w:val="004854B1"/>
    <w:rsid w:val="004921FA"/>
    <w:rsid w:val="004955A8"/>
    <w:rsid w:val="0049673C"/>
    <w:rsid w:val="00496C0B"/>
    <w:rsid w:val="00496F08"/>
    <w:rsid w:val="004A1266"/>
    <w:rsid w:val="004A179D"/>
    <w:rsid w:val="004A3B21"/>
    <w:rsid w:val="004A4E62"/>
    <w:rsid w:val="004B4284"/>
    <w:rsid w:val="004C1365"/>
    <w:rsid w:val="004C4D2F"/>
    <w:rsid w:val="004D1C3A"/>
    <w:rsid w:val="004D3F8B"/>
    <w:rsid w:val="004D63D5"/>
    <w:rsid w:val="004D6E79"/>
    <w:rsid w:val="004E2B8C"/>
    <w:rsid w:val="004E2C2E"/>
    <w:rsid w:val="004E3F09"/>
    <w:rsid w:val="004E6D26"/>
    <w:rsid w:val="004F1602"/>
    <w:rsid w:val="004F2EA1"/>
    <w:rsid w:val="004F7659"/>
    <w:rsid w:val="005029C4"/>
    <w:rsid w:val="00505484"/>
    <w:rsid w:val="00505FB8"/>
    <w:rsid w:val="005135C7"/>
    <w:rsid w:val="00516F8F"/>
    <w:rsid w:val="00521183"/>
    <w:rsid w:val="0052307B"/>
    <w:rsid w:val="0052328E"/>
    <w:rsid w:val="005235E2"/>
    <w:rsid w:val="00525016"/>
    <w:rsid w:val="00525A98"/>
    <w:rsid w:val="0052732E"/>
    <w:rsid w:val="00527EE6"/>
    <w:rsid w:val="0055092E"/>
    <w:rsid w:val="00557909"/>
    <w:rsid w:val="00563D6F"/>
    <w:rsid w:val="00564796"/>
    <w:rsid w:val="00567A3D"/>
    <w:rsid w:val="00573182"/>
    <w:rsid w:val="00574EE0"/>
    <w:rsid w:val="00577DBA"/>
    <w:rsid w:val="005824F8"/>
    <w:rsid w:val="0058294C"/>
    <w:rsid w:val="0058642B"/>
    <w:rsid w:val="005B1289"/>
    <w:rsid w:val="005B16FC"/>
    <w:rsid w:val="005B433A"/>
    <w:rsid w:val="005C0BA2"/>
    <w:rsid w:val="005D0D02"/>
    <w:rsid w:val="005D0E47"/>
    <w:rsid w:val="005F03F3"/>
    <w:rsid w:val="005F0AA3"/>
    <w:rsid w:val="005F241A"/>
    <w:rsid w:val="005F258E"/>
    <w:rsid w:val="005F3A05"/>
    <w:rsid w:val="005F3C47"/>
    <w:rsid w:val="00600DB0"/>
    <w:rsid w:val="0061273B"/>
    <w:rsid w:val="00620DA3"/>
    <w:rsid w:val="006215A6"/>
    <w:rsid w:val="00625E0E"/>
    <w:rsid w:val="00632CDF"/>
    <w:rsid w:val="00646560"/>
    <w:rsid w:val="006542C2"/>
    <w:rsid w:val="00656BEB"/>
    <w:rsid w:val="0066502D"/>
    <w:rsid w:val="00680BC9"/>
    <w:rsid w:val="00682314"/>
    <w:rsid w:val="00684DCB"/>
    <w:rsid w:val="00685982"/>
    <w:rsid w:val="006945DD"/>
    <w:rsid w:val="00697F40"/>
    <w:rsid w:val="006A46EE"/>
    <w:rsid w:val="006A71BF"/>
    <w:rsid w:val="006B154A"/>
    <w:rsid w:val="006B30DF"/>
    <w:rsid w:val="006B49B8"/>
    <w:rsid w:val="006B5E4B"/>
    <w:rsid w:val="006B61BB"/>
    <w:rsid w:val="006D0F79"/>
    <w:rsid w:val="006E1EDD"/>
    <w:rsid w:val="006F23B1"/>
    <w:rsid w:val="006F2425"/>
    <w:rsid w:val="006F4A60"/>
    <w:rsid w:val="00700744"/>
    <w:rsid w:val="00701CD5"/>
    <w:rsid w:val="007032D8"/>
    <w:rsid w:val="0070411B"/>
    <w:rsid w:val="0071182D"/>
    <w:rsid w:val="007134B9"/>
    <w:rsid w:val="0071370D"/>
    <w:rsid w:val="007224D2"/>
    <w:rsid w:val="00724FC1"/>
    <w:rsid w:val="007266EE"/>
    <w:rsid w:val="007278E5"/>
    <w:rsid w:val="0073234B"/>
    <w:rsid w:val="0073416F"/>
    <w:rsid w:val="00734322"/>
    <w:rsid w:val="00735098"/>
    <w:rsid w:val="007352C8"/>
    <w:rsid w:val="00740BAC"/>
    <w:rsid w:val="00742B32"/>
    <w:rsid w:val="007431F0"/>
    <w:rsid w:val="0075217E"/>
    <w:rsid w:val="00756198"/>
    <w:rsid w:val="0076008C"/>
    <w:rsid w:val="007607AE"/>
    <w:rsid w:val="00760AE9"/>
    <w:rsid w:val="00762878"/>
    <w:rsid w:val="00766369"/>
    <w:rsid w:val="00771814"/>
    <w:rsid w:val="00771EA8"/>
    <w:rsid w:val="007923E7"/>
    <w:rsid w:val="007A4B09"/>
    <w:rsid w:val="007B309B"/>
    <w:rsid w:val="007B750F"/>
    <w:rsid w:val="007C4572"/>
    <w:rsid w:val="007C57DF"/>
    <w:rsid w:val="007E175D"/>
    <w:rsid w:val="007F445F"/>
    <w:rsid w:val="0080001E"/>
    <w:rsid w:val="008001D5"/>
    <w:rsid w:val="00800BCF"/>
    <w:rsid w:val="00800C1A"/>
    <w:rsid w:val="00800CBE"/>
    <w:rsid w:val="008129EF"/>
    <w:rsid w:val="008141E3"/>
    <w:rsid w:val="00817CD4"/>
    <w:rsid w:val="008309F8"/>
    <w:rsid w:val="00842879"/>
    <w:rsid w:val="0084332E"/>
    <w:rsid w:val="00853C14"/>
    <w:rsid w:val="0086021E"/>
    <w:rsid w:val="0086395B"/>
    <w:rsid w:val="00864522"/>
    <w:rsid w:val="00866267"/>
    <w:rsid w:val="00874211"/>
    <w:rsid w:val="00876796"/>
    <w:rsid w:val="00881753"/>
    <w:rsid w:val="00882F00"/>
    <w:rsid w:val="00885B64"/>
    <w:rsid w:val="00897464"/>
    <w:rsid w:val="008A57B3"/>
    <w:rsid w:val="008A73DA"/>
    <w:rsid w:val="008B2C76"/>
    <w:rsid w:val="008B3B57"/>
    <w:rsid w:val="008C49F3"/>
    <w:rsid w:val="008C658E"/>
    <w:rsid w:val="008D4ABB"/>
    <w:rsid w:val="008D4E7D"/>
    <w:rsid w:val="008D7DB7"/>
    <w:rsid w:val="008E4D59"/>
    <w:rsid w:val="008E6EC9"/>
    <w:rsid w:val="008F5F5B"/>
    <w:rsid w:val="009034C7"/>
    <w:rsid w:val="00904CFE"/>
    <w:rsid w:val="00907ECD"/>
    <w:rsid w:val="00910E6E"/>
    <w:rsid w:val="00911A59"/>
    <w:rsid w:val="00920373"/>
    <w:rsid w:val="00920F29"/>
    <w:rsid w:val="00923D2B"/>
    <w:rsid w:val="00924545"/>
    <w:rsid w:val="00932562"/>
    <w:rsid w:val="00935D5C"/>
    <w:rsid w:val="00942493"/>
    <w:rsid w:val="00962243"/>
    <w:rsid w:val="00967925"/>
    <w:rsid w:val="0097028F"/>
    <w:rsid w:val="00971D6A"/>
    <w:rsid w:val="00974882"/>
    <w:rsid w:val="009777C0"/>
    <w:rsid w:val="00980C5F"/>
    <w:rsid w:val="00983DA6"/>
    <w:rsid w:val="009857D8"/>
    <w:rsid w:val="009903D7"/>
    <w:rsid w:val="0099061A"/>
    <w:rsid w:val="009A035A"/>
    <w:rsid w:val="009A3FDF"/>
    <w:rsid w:val="009A7518"/>
    <w:rsid w:val="009B17B7"/>
    <w:rsid w:val="009C4725"/>
    <w:rsid w:val="009C568B"/>
    <w:rsid w:val="009C7109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0DEF"/>
    <w:rsid w:val="00A11EB7"/>
    <w:rsid w:val="00A12F7B"/>
    <w:rsid w:val="00A12FF4"/>
    <w:rsid w:val="00A21CA0"/>
    <w:rsid w:val="00A261F1"/>
    <w:rsid w:val="00A308AB"/>
    <w:rsid w:val="00A30943"/>
    <w:rsid w:val="00A33805"/>
    <w:rsid w:val="00A34772"/>
    <w:rsid w:val="00A37FCF"/>
    <w:rsid w:val="00A46AF1"/>
    <w:rsid w:val="00A46FD1"/>
    <w:rsid w:val="00A5265C"/>
    <w:rsid w:val="00A82B67"/>
    <w:rsid w:val="00A83A35"/>
    <w:rsid w:val="00A83F40"/>
    <w:rsid w:val="00A87048"/>
    <w:rsid w:val="00A87BE3"/>
    <w:rsid w:val="00A92F97"/>
    <w:rsid w:val="00A97772"/>
    <w:rsid w:val="00AA2898"/>
    <w:rsid w:val="00AA4A4A"/>
    <w:rsid w:val="00AA5D55"/>
    <w:rsid w:val="00AB0344"/>
    <w:rsid w:val="00AB4A48"/>
    <w:rsid w:val="00AD125E"/>
    <w:rsid w:val="00AD5290"/>
    <w:rsid w:val="00AE38A1"/>
    <w:rsid w:val="00AE60A5"/>
    <w:rsid w:val="00AF47BC"/>
    <w:rsid w:val="00AF6E7D"/>
    <w:rsid w:val="00B00BFD"/>
    <w:rsid w:val="00B02382"/>
    <w:rsid w:val="00B131AE"/>
    <w:rsid w:val="00B17A6F"/>
    <w:rsid w:val="00B24391"/>
    <w:rsid w:val="00B24756"/>
    <w:rsid w:val="00B33963"/>
    <w:rsid w:val="00B34EA9"/>
    <w:rsid w:val="00B35B49"/>
    <w:rsid w:val="00B4003A"/>
    <w:rsid w:val="00B43D56"/>
    <w:rsid w:val="00B449A8"/>
    <w:rsid w:val="00B46F54"/>
    <w:rsid w:val="00B47A66"/>
    <w:rsid w:val="00B52282"/>
    <w:rsid w:val="00B570A3"/>
    <w:rsid w:val="00B60054"/>
    <w:rsid w:val="00B6620D"/>
    <w:rsid w:val="00B664B7"/>
    <w:rsid w:val="00B73989"/>
    <w:rsid w:val="00B8289F"/>
    <w:rsid w:val="00B82E81"/>
    <w:rsid w:val="00B85E55"/>
    <w:rsid w:val="00B87523"/>
    <w:rsid w:val="00BB67B2"/>
    <w:rsid w:val="00BD06A7"/>
    <w:rsid w:val="00BD0821"/>
    <w:rsid w:val="00BD393C"/>
    <w:rsid w:val="00BD4B1C"/>
    <w:rsid w:val="00BF255E"/>
    <w:rsid w:val="00BF33A7"/>
    <w:rsid w:val="00BF61B1"/>
    <w:rsid w:val="00C016C1"/>
    <w:rsid w:val="00C029CF"/>
    <w:rsid w:val="00C1477A"/>
    <w:rsid w:val="00C15856"/>
    <w:rsid w:val="00C2511B"/>
    <w:rsid w:val="00C2618D"/>
    <w:rsid w:val="00C26E75"/>
    <w:rsid w:val="00C34DC7"/>
    <w:rsid w:val="00C418E4"/>
    <w:rsid w:val="00C47B08"/>
    <w:rsid w:val="00C5272E"/>
    <w:rsid w:val="00C607A5"/>
    <w:rsid w:val="00C619F1"/>
    <w:rsid w:val="00C62CC1"/>
    <w:rsid w:val="00C6308A"/>
    <w:rsid w:val="00C82D5E"/>
    <w:rsid w:val="00C8529B"/>
    <w:rsid w:val="00C9346B"/>
    <w:rsid w:val="00C96615"/>
    <w:rsid w:val="00C96870"/>
    <w:rsid w:val="00C97DE5"/>
    <w:rsid w:val="00CA0C70"/>
    <w:rsid w:val="00CA1768"/>
    <w:rsid w:val="00CA200E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D2F7A"/>
    <w:rsid w:val="00CD769E"/>
    <w:rsid w:val="00CE7412"/>
    <w:rsid w:val="00CE7E17"/>
    <w:rsid w:val="00CF2105"/>
    <w:rsid w:val="00D0253C"/>
    <w:rsid w:val="00D04A81"/>
    <w:rsid w:val="00D20ACE"/>
    <w:rsid w:val="00D23445"/>
    <w:rsid w:val="00D26EFC"/>
    <w:rsid w:val="00D3376F"/>
    <w:rsid w:val="00D37DD9"/>
    <w:rsid w:val="00D431F1"/>
    <w:rsid w:val="00D456B9"/>
    <w:rsid w:val="00D47A16"/>
    <w:rsid w:val="00D5138A"/>
    <w:rsid w:val="00D51E26"/>
    <w:rsid w:val="00D54E7B"/>
    <w:rsid w:val="00D671E2"/>
    <w:rsid w:val="00D67B3E"/>
    <w:rsid w:val="00D81C16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E21B6"/>
    <w:rsid w:val="00DE54A8"/>
    <w:rsid w:val="00DF112D"/>
    <w:rsid w:val="00DF22F0"/>
    <w:rsid w:val="00DF4D9B"/>
    <w:rsid w:val="00DF6344"/>
    <w:rsid w:val="00E005D6"/>
    <w:rsid w:val="00E06065"/>
    <w:rsid w:val="00E07249"/>
    <w:rsid w:val="00E07E17"/>
    <w:rsid w:val="00E12776"/>
    <w:rsid w:val="00E21B2F"/>
    <w:rsid w:val="00E36320"/>
    <w:rsid w:val="00E452FC"/>
    <w:rsid w:val="00E507C7"/>
    <w:rsid w:val="00E5770F"/>
    <w:rsid w:val="00E6059A"/>
    <w:rsid w:val="00E60B48"/>
    <w:rsid w:val="00E65F8B"/>
    <w:rsid w:val="00E703D1"/>
    <w:rsid w:val="00E72B00"/>
    <w:rsid w:val="00E73B38"/>
    <w:rsid w:val="00E76615"/>
    <w:rsid w:val="00E85D5F"/>
    <w:rsid w:val="00E90423"/>
    <w:rsid w:val="00E9396C"/>
    <w:rsid w:val="00E96FB4"/>
    <w:rsid w:val="00EA0DDC"/>
    <w:rsid w:val="00EB44D8"/>
    <w:rsid w:val="00EB4DD5"/>
    <w:rsid w:val="00EC1589"/>
    <w:rsid w:val="00EC3AD7"/>
    <w:rsid w:val="00ED046C"/>
    <w:rsid w:val="00EE1E82"/>
    <w:rsid w:val="00EE331D"/>
    <w:rsid w:val="00EF00E7"/>
    <w:rsid w:val="00EF1948"/>
    <w:rsid w:val="00EF25EA"/>
    <w:rsid w:val="00EF6C68"/>
    <w:rsid w:val="00EF7643"/>
    <w:rsid w:val="00F073E9"/>
    <w:rsid w:val="00F10D9C"/>
    <w:rsid w:val="00F137C0"/>
    <w:rsid w:val="00F24C23"/>
    <w:rsid w:val="00F25612"/>
    <w:rsid w:val="00F3036E"/>
    <w:rsid w:val="00F320D2"/>
    <w:rsid w:val="00F60B81"/>
    <w:rsid w:val="00F621F0"/>
    <w:rsid w:val="00F755C7"/>
    <w:rsid w:val="00F82767"/>
    <w:rsid w:val="00F83FA2"/>
    <w:rsid w:val="00F90D3F"/>
    <w:rsid w:val="00F96A73"/>
    <w:rsid w:val="00FA0187"/>
    <w:rsid w:val="00FA3A3E"/>
    <w:rsid w:val="00FA49D8"/>
    <w:rsid w:val="00FA4FB3"/>
    <w:rsid w:val="00FA5180"/>
    <w:rsid w:val="00FB16A0"/>
    <w:rsid w:val="00FB4A28"/>
    <w:rsid w:val="00FB5D39"/>
    <w:rsid w:val="00FB685C"/>
    <w:rsid w:val="00FC0C3B"/>
    <w:rsid w:val="00FC14E9"/>
    <w:rsid w:val="00FC16EC"/>
    <w:rsid w:val="00FC7D20"/>
    <w:rsid w:val="00FD4673"/>
    <w:rsid w:val="00FD65ED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9BF44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  <w:style w:type="table" w:styleId="TableSubtle1">
    <w:name w:val="Table Subtle 1"/>
    <w:basedOn w:val="TableNormal"/>
    <w:rsid w:val="005F24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7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5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57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91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52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7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3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07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6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09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7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4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01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3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9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16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6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4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98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2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3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1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D2EF-059F-4A43-BAC9-E41B5948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924</TotalTime>
  <Pages>5</Pages>
  <Words>886</Words>
  <Characters>5056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5931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11</cp:revision>
  <cp:lastPrinted>2025-07-09T11:27:00Z</cp:lastPrinted>
  <dcterms:created xsi:type="dcterms:W3CDTF">2025-07-08T08:02:00Z</dcterms:created>
  <dcterms:modified xsi:type="dcterms:W3CDTF">2025-08-06T14:01:00Z</dcterms:modified>
</cp:coreProperties>
</file>