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82DB3BC" w14:textId="1B836BC2" w:rsidR="00B85E55" w:rsidRPr="00621673" w:rsidRDefault="0056677F" w:rsidP="00CB4A73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 w:rsidRPr="0056677F">
        <w:rPr>
          <w:rFonts w:ascii="Trebuchet MS" w:hAnsi="Trebuchet MS"/>
          <w:b/>
          <w:bCs/>
          <w:sz w:val="28"/>
          <w:szCs w:val="28"/>
          <w:u w:val="single"/>
        </w:rPr>
        <w:t>Module 1 - Color Modes and Application</w:t>
      </w:r>
    </w:p>
    <w:p w14:paraId="55CD8A7F" w14:textId="6CE1401C" w:rsidR="008E3D50" w:rsidRPr="00621673" w:rsidRDefault="008E3D50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18FA577" w14:textId="6B13D658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Trebuchet MS" w:hAnsi="Trebuchet MS"/>
          <w:b/>
          <w:bCs/>
        </w:rPr>
        <w:t>Why Colors Matter</w:t>
      </w:r>
    </w:p>
    <w:p w14:paraId="7ECB68FE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In design, color is not just decoration — it’s essential for </w:t>
      </w:r>
      <w:r w:rsidRPr="00CB4A73">
        <w:rPr>
          <w:rFonts w:ascii="Trebuchet MS" w:hAnsi="Trebuchet MS"/>
          <w:b/>
          <w:bCs/>
        </w:rPr>
        <w:t>brand identity, mood, and communication</w:t>
      </w:r>
      <w:r w:rsidRPr="00CB4A73">
        <w:rPr>
          <w:rFonts w:ascii="Trebuchet MS" w:hAnsi="Trebuchet MS"/>
        </w:rPr>
        <w:t>.</w:t>
      </w:r>
      <w:r w:rsidRPr="00CB4A73">
        <w:rPr>
          <w:rFonts w:ascii="Trebuchet MS" w:hAnsi="Trebuchet MS"/>
        </w:rPr>
        <w:br/>
        <w:t xml:space="preserve">Using the right </w:t>
      </w:r>
      <w:r w:rsidRPr="00CB4A73">
        <w:rPr>
          <w:rFonts w:ascii="Trebuchet MS" w:hAnsi="Trebuchet MS"/>
          <w:b/>
          <w:bCs/>
        </w:rPr>
        <w:t>color mode</w:t>
      </w:r>
      <w:r w:rsidRPr="00CB4A73">
        <w:rPr>
          <w:rFonts w:ascii="Trebuchet MS" w:hAnsi="Trebuchet MS"/>
        </w:rPr>
        <w:t xml:space="preserve"> and tools ensures your design looks correct whether it’s printed or viewed on a screen.</w:t>
      </w:r>
    </w:p>
    <w:p w14:paraId="5C87E344" w14:textId="6B991D42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4268AFB" w14:textId="5299C153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B4A73">
        <w:rPr>
          <w:rFonts w:ascii="Trebuchet MS" w:hAnsi="Trebuchet MS"/>
          <w:b/>
          <w:bCs/>
          <w:u w:val="single"/>
        </w:rPr>
        <w:t>Color Modes: RGB vs CMYK</w:t>
      </w:r>
    </w:p>
    <w:p w14:paraId="35AEB2E0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Segoe UI Emoji" w:hAnsi="Segoe UI Emoji" w:cs="Segoe UI Emoji"/>
          <w:b/>
          <w:bCs/>
        </w:rPr>
        <w:t>✅</w:t>
      </w:r>
      <w:r w:rsidRPr="00CB4A73">
        <w:rPr>
          <w:rFonts w:ascii="Trebuchet MS" w:hAnsi="Trebuchet MS"/>
          <w:b/>
          <w:bCs/>
        </w:rPr>
        <w:t xml:space="preserve"> RGB Color Mode</w:t>
      </w:r>
    </w:p>
    <w:p w14:paraId="0A11003D" w14:textId="77777777" w:rsidR="00CB4A73" w:rsidRPr="00CB4A73" w:rsidRDefault="00CB4A73" w:rsidP="00CB4A73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Stands for:</w:t>
      </w:r>
      <w:r w:rsidRPr="00CB4A73">
        <w:rPr>
          <w:rFonts w:ascii="Trebuchet MS" w:hAnsi="Trebuchet MS"/>
        </w:rPr>
        <w:t xml:space="preserve"> Red, Green, Blue.</w:t>
      </w:r>
    </w:p>
    <w:p w14:paraId="4942D4DD" w14:textId="77777777" w:rsidR="00CB4A73" w:rsidRPr="00CB4A73" w:rsidRDefault="00CB4A73" w:rsidP="00CB4A73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Used for </w:t>
      </w:r>
      <w:r w:rsidRPr="00CB4A73">
        <w:rPr>
          <w:rFonts w:ascii="Trebuchet MS" w:hAnsi="Trebuchet MS"/>
          <w:b/>
          <w:bCs/>
        </w:rPr>
        <w:t>digital screens</w:t>
      </w:r>
      <w:r w:rsidRPr="00CB4A73">
        <w:rPr>
          <w:rFonts w:ascii="Trebuchet MS" w:hAnsi="Trebuchet MS"/>
        </w:rPr>
        <w:t>: websites, social media, apps, presentations.</w:t>
      </w:r>
    </w:p>
    <w:p w14:paraId="23ECFEAC" w14:textId="77777777" w:rsidR="00CB4A73" w:rsidRPr="00CB4A73" w:rsidRDefault="00CB4A73" w:rsidP="00CB4A73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Colors are created by mixing light; adding more light makes colors brighter.</w:t>
      </w:r>
    </w:p>
    <w:p w14:paraId="55F2E4E6" w14:textId="77777777" w:rsidR="00CB4A73" w:rsidRPr="00CB4A73" w:rsidRDefault="00CB4A73" w:rsidP="00CB4A73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Has a wider range of bright, vivid colors.</w:t>
      </w:r>
    </w:p>
    <w:p w14:paraId="62443248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Segoe UI Emoji" w:hAnsi="Segoe UI Emoji" w:cs="Segoe UI Emoji"/>
        </w:rPr>
        <w:t>💡</w:t>
      </w:r>
      <w:r w:rsidRPr="00CB4A73">
        <w:rPr>
          <w:rFonts w:ascii="Trebuchet MS" w:hAnsi="Trebuchet MS"/>
        </w:rPr>
        <w:t xml:space="preserve"> Use RGB when your design is meant for computers, tablets, or phones.</w:t>
      </w:r>
    </w:p>
    <w:p w14:paraId="6D49CF1E" w14:textId="6F9A6245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39B9F5E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Segoe UI Emoji" w:hAnsi="Segoe UI Emoji" w:cs="Segoe UI Emoji"/>
          <w:b/>
          <w:bCs/>
        </w:rPr>
        <w:t>✅</w:t>
      </w:r>
      <w:r w:rsidRPr="00CB4A73">
        <w:rPr>
          <w:rFonts w:ascii="Trebuchet MS" w:hAnsi="Trebuchet MS"/>
          <w:b/>
          <w:bCs/>
        </w:rPr>
        <w:t xml:space="preserve"> CMYK Color Mode</w:t>
      </w:r>
    </w:p>
    <w:p w14:paraId="443DC186" w14:textId="77777777" w:rsidR="00CB4A73" w:rsidRPr="00CB4A73" w:rsidRDefault="00CB4A73" w:rsidP="00CB4A73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Stands for:</w:t>
      </w:r>
      <w:r w:rsidRPr="00CB4A73">
        <w:rPr>
          <w:rFonts w:ascii="Trebuchet MS" w:hAnsi="Trebuchet MS"/>
        </w:rPr>
        <w:t xml:space="preserve"> Cyan, Magenta, Yellow, Key (Black).</w:t>
      </w:r>
    </w:p>
    <w:p w14:paraId="10360C7F" w14:textId="77777777" w:rsidR="00CB4A73" w:rsidRPr="00CB4A73" w:rsidRDefault="00CB4A73" w:rsidP="00CB4A73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Used for </w:t>
      </w:r>
      <w:r w:rsidRPr="00CB4A73">
        <w:rPr>
          <w:rFonts w:ascii="Trebuchet MS" w:hAnsi="Trebuchet MS"/>
          <w:b/>
          <w:bCs/>
        </w:rPr>
        <w:t>printed materials</w:t>
      </w:r>
      <w:r w:rsidRPr="00CB4A73">
        <w:rPr>
          <w:rFonts w:ascii="Trebuchet MS" w:hAnsi="Trebuchet MS"/>
        </w:rPr>
        <w:t>: brochures, posters, business cards.</w:t>
      </w:r>
    </w:p>
    <w:p w14:paraId="048A1D50" w14:textId="77777777" w:rsidR="00CB4A73" w:rsidRPr="00CB4A73" w:rsidRDefault="00CB4A73" w:rsidP="00CB4A73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Colors are created by layering ink; adding more ink makes colors darker.</w:t>
      </w:r>
    </w:p>
    <w:p w14:paraId="419329E1" w14:textId="77777777" w:rsidR="00CB4A73" w:rsidRPr="00CB4A73" w:rsidRDefault="00CB4A73" w:rsidP="00CB4A73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Some bright colors in RGB can’t be printed exactly in CMYK.</w:t>
      </w:r>
    </w:p>
    <w:p w14:paraId="45BA6FD5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Segoe UI Emoji" w:hAnsi="Segoe UI Emoji" w:cs="Segoe UI Emoji"/>
        </w:rPr>
        <w:t>💡</w:t>
      </w:r>
      <w:r w:rsidRPr="00CB4A73">
        <w:rPr>
          <w:rFonts w:ascii="Trebuchet MS" w:hAnsi="Trebuchet MS"/>
        </w:rPr>
        <w:t xml:space="preserve"> Use CMYK for anything you plan to print.</w:t>
      </w:r>
    </w:p>
    <w:p w14:paraId="1C612914" w14:textId="10B8D819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671B0EB" w14:textId="203CD1A9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Trebuchet MS" w:hAnsi="Trebuchet MS"/>
          <w:b/>
          <w:bCs/>
        </w:rPr>
        <w:t>How to Check or Change Color Mode</w:t>
      </w:r>
    </w:p>
    <w:p w14:paraId="629CFA3D" w14:textId="77777777" w:rsidR="00CB4A73" w:rsidRPr="00CB4A73" w:rsidRDefault="00CB4A73" w:rsidP="00CB4A73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Go to </w:t>
      </w:r>
      <w:r w:rsidRPr="00CB4A73">
        <w:rPr>
          <w:rFonts w:ascii="Trebuchet MS" w:hAnsi="Trebuchet MS"/>
          <w:b/>
          <w:bCs/>
        </w:rPr>
        <w:t>File &gt; Document Color Mode &gt; RGB/CMYK Color</w:t>
      </w:r>
      <w:r w:rsidRPr="00CB4A73">
        <w:rPr>
          <w:rFonts w:ascii="Trebuchet MS" w:hAnsi="Trebuchet MS"/>
        </w:rPr>
        <w:t>.</w:t>
      </w:r>
    </w:p>
    <w:p w14:paraId="3B38F251" w14:textId="77777777" w:rsidR="00CB4A73" w:rsidRPr="00CB4A73" w:rsidRDefault="00CB4A73" w:rsidP="00CB4A73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Important: always set color mode before starting your design to avoid color shifts later.</w:t>
      </w:r>
    </w:p>
    <w:p w14:paraId="12B4E672" w14:textId="5843FFB5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0F94ECC" w14:textId="0B0BC9AD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CB4A73">
        <w:rPr>
          <w:rFonts w:ascii="Trebuchet MS" w:hAnsi="Trebuchet MS"/>
          <w:b/>
          <w:bCs/>
          <w:u w:val="single"/>
        </w:rPr>
        <w:t>Tools to Apply and Manage Color</w:t>
      </w:r>
    </w:p>
    <w:p w14:paraId="3750C878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Trebuchet MS" w:hAnsi="Trebuchet MS"/>
        </w:rPr>
        <w:t>Illustrator offers multiple ways to set and edit colors:</w:t>
      </w:r>
    </w:p>
    <w:p w14:paraId="31276DB3" w14:textId="5E44A16D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0A83827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Segoe UI Emoji" w:hAnsi="Segoe UI Emoji" w:cs="Segoe UI Emoji"/>
          <w:b/>
          <w:bCs/>
        </w:rPr>
        <w:t>✅</w:t>
      </w:r>
      <w:r w:rsidRPr="00CB4A73">
        <w:rPr>
          <w:rFonts w:ascii="Trebuchet MS" w:hAnsi="Trebuchet MS"/>
          <w:b/>
          <w:bCs/>
        </w:rPr>
        <w:t xml:space="preserve"> Color Picker</w:t>
      </w:r>
    </w:p>
    <w:p w14:paraId="607F1EFC" w14:textId="77777777" w:rsidR="00CB4A73" w:rsidRPr="00CB4A73" w:rsidRDefault="00CB4A73" w:rsidP="00CB4A73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Double-click the Fill or Stroke square at the bottom of the Tools panel or in the Color panel.</w:t>
      </w:r>
    </w:p>
    <w:p w14:paraId="07D49C31" w14:textId="77777777" w:rsidR="00CB4A73" w:rsidRPr="00CB4A73" w:rsidRDefault="00CB4A73" w:rsidP="00CB4A73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Opens a window where you can:</w:t>
      </w:r>
    </w:p>
    <w:p w14:paraId="0278B3D5" w14:textId="77777777" w:rsidR="00CB4A73" w:rsidRPr="00CB4A73" w:rsidRDefault="00CB4A73" w:rsidP="00CB4A73">
      <w:pPr>
        <w:numPr>
          <w:ilvl w:val="1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Choose a color by clicking in the color field.</w:t>
      </w:r>
    </w:p>
    <w:p w14:paraId="6B97B669" w14:textId="77777777" w:rsidR="00CB4A73" w:rsidRPr="00CB4A73" w:rsidRDefault="00CB4A73" w:rsidP="00CB4A73">
      <w:pPr>
        <w:numPr>
          <w:ilvl w:val="1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Enter precise color codes (like #FF0000 for red).</w:t>
      </w:r>
    </w:p>
    <w:p w14:paraId="363DD7A7" w14:textId="77777777" w:rsidR="00CB4A73" w:rsidRPr="00CB4A73" w:rsidRDefault="00CB4A73" w:rsidP="00CB4A73">
      <w:pPr>
        <w:numPr>
          <w:ilvl w:val="1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See your color values in RGB or CMYK.</w:t>
      </w:r>
    </w:p>
    <w:p w14:paraId="7D86F5A9" w14:textId="77777777" w:rsidR="00CB4A73" w:rsidRPr="00CB4A73" w:rsidRDefault="00CB4A73" w:rsidP="00CB4A73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Shows a warning if the selected color isn’t printable in CMYK.</w:t>
      </w:r>
    </w:p>
    <w:p w14:paraId="3D8B45FC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Segoe UI Emoji" w:hAnsi="Segoe UI Emoji" w:cs="Segoe UI Emoji"/>
        </w:rPr>
        <w:t>💡</w:t>
      </w:r>
      <w:r w:rsidRPr="00CB4A73">
        <w:rPr>
          <w:rFonts w:ascii="Trebuchet MS" w:hAnsi="Trebuchet MS"/>
        </w:rPr>
        <w:t xml:space="preserve"> Use the Color Picker for quick, precise color choices.</w:t>
      </w:r>
    </w:p>
    <w:p w14:paraId="2308BC79" w14:textId="09F1B98E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1334553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Segoe UI Emoji" w:hAnsi="Segoe UI Emoji" w:cs="Segoe UI Emoji"/>
          <w:b/>
          <w:bCs/>
        </w:rPr>
        <w:t>✅</w:t>
      </w:r>
      <w:r w:rsidRPr="00CB4A73">
        <w:rPr>
          <w:rFonts w:ascii="Trebuchet MS" w:hAnsi="Trebuchet MS"/>
          <w:b/>
          <w:bCs/>
        </w:rPr>
        <w:t xml:space="preserve"> Swatches Panel (Window &gt; Swatches)</w:t>
      </w:r>
    </w:p>
    <w:p w14:paraId="46F7530D" w14:textId="77777777" w:rsidR="00CB4A73" w:rsidRPr="00CB4A73" w:rsidRDefault="00CB4A73" w:rsidP="00CB4A73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Stores </w:t>
      </w:r>
      <w:r w:rsidRPr="00CB4A73">
        <w:rPr>
          <w:rFonts w:ascii="Trebuchet MS" w:hAnsi="Trebuchet MS"/>
          <w:b/>
          <w:bCs/>
        </w:rPr>
        <w:t>predefined colors, gradients, and patterns</w:t>
      </w:r>
      <w:r w:rsidRPr="00CB4A73">
        <w:rPr>
          <w:rFonts w:ascii="Trebuchet MS" w:hAnsi="Trebuchet MS"/>
        </w:rPr>
        <w:t>.</w:t>
      </w:r>
    </w:p>
    <w:p w14:paraId="1939E1A8" w14:textId="77777777" w:rsidR="00CB4A73" w:rsidRPr="00CB4A73" w:rsidRDefault="00CB4A73" w:rsidP="00CB4A73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lastRenderedPageBreak/>
        <w:t>You can:</w:t>
      </w:r>
    </w:p>
    <w:p w14:paraId="5C92ABE4" w14:textId="77777777" w:rsidR="00CB4A73" w:rsidRPr="00CB4A73" w:rsidRDefault="00CB4A73" w:rsidP="00CB4A73">
      <w:pPr>
        <w:numPr>
          <w:ilvl w:val="1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Save custom colors for reuse</w:t>
      </w:r>
    </w:p>
    <w:p w14:paraId="01D93D12" w14:textId="77777777" w:rsidR="00CB4A73" w:rsidRPr="00CB4A73" w:rsidRDefault="00CB4A73" w:rsidP="00CB4A73">
      <w:pPr>
        <w:numPr>
          <w:ilvl w:val="1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Access Pantone or spot color libraries</w:t>
      </w:r>
    </w:p>
    <w:p w14:paraId="06089CF5" w14:textId="77777777" w:rsidR="00CB4A73" w:rsidRPr="00CB4A73" w:rsidRDefault="00CB4A73" w:rsidP="00CB4A73">
      <w:pPr>
        <w:numPr>
          <w:ilvl w:val="1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Create new swatches from selected objects</w:t>
      </w:r>
    </w:p>
    <w:p w14:paraId="137A0613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Segoe UI Emoji" w:hAnsi="Segoe UI Emoji" w:cs="Segoe UI Emoji"/>
        </w:rPr>
        <w:t>💡</w:t>
      </w:r>
      <w:r w:rsidRPr="00CB4A73">
        <w:rPr>
          <w:rFonts w:ascii="Trebuchet MS" w:hAnsi="Trebuchet MS"/>
        </w:rPr>
        <w:t xml:space="preserve"> Use Swatches to keep your colors consistent throughout a design.</w:t>
      </w:r>
    </w:p>
    <w:p w14:paraId="4B47D1AC" w14:textId="19681FBB" w:rsid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9DEA91A" w14:textId="77777777" w:rsidR="00621673" w:rsidRPr="00621673" w:rsidRDefault="00621673" w:rsidP="006216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621673">
        <w:rPr>
          <w:rFonts w:ascii="Trebuchet MS" w:hAnsi="Trebuchet MS"/>
          <w:b/>
          <w:bCs/>
          <w:u w:val="single"/>
        </w:rPr>
        <w:t>Types of Swatches in Illustrator</w:t>
      </w:r>
    </w:p>
    <w:p w14:paraId="1E0A4B40" w14:textId="77777777" w:rsidR="00621673" w:rsidRPr="00621673" w:rsidRDefault="00621673" w:rsidP="006216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21673">
        <w:rPr>
          <w:rFonts w:ascii="Trebuchet MS" w:hAnsi="Trebuchet MS"/>
        </w:rPr>
        <w:t xml:space="preserve">The </w:t>
      </w:r>
      <w:r w:rsidRPr="00621673">
        <w:rPr>
          <w:rFonts w:ascii="Trebuchet MS" w:hAnsi="Trebuchet MS"/>
          <w:b/>
          <w:bCs/>
        </w:rPr>
        <w:t>Swatches panel</w:t>
      </w:r>
      <w:r w:rsidRPr="00621673">
        <w:rPr>
          <w:rFonts w:ascii="Trebuchet MS" w:hAnsi="Trebuchet MS"/>
        </w:rPr>
        <w:t xml:space="preserve"> and </w:t>
      </w:r>
      <w:r w:rsidRPr="00621673">
        <w:rPr>
          <w:rFonts w:ascii="Trebuchet MS" w:hAnsi="Trebuchet MS"/>
          <w:b/>
          <w:bCs/>
        </w:rPr>
        <w:t>swatch library panels</w:t>
      </w:r>
      <w:r w:rsidRPr="00621673">
        <w:rPr>
          <w:rFonts w:ascii="Trebuchet MS" w:hAnsi="Trebuchet MS"/>
        </w:rPr>
        <w:t xml:space="preserve"> let you save and reuse colors, gradients, and patterns in your artwork. Here’s what you can store there:</w:t>
      </w:r>
    </w:p>
    <w:p w14:paraId="0BF592F2" w14:textId="5644F9B9" w:rsidR="00621673" w:rsidRPr="00621673" w:rsidRDefault="00621673" w:rsidP="006216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130655" w14:textId="0CA8F5A2" w:rsidR="00621673" w:rsidRPr="00621673" w:rsidRDefault="00621673" w:rsidP="00621673">
      <w:pPr>
        <w:pStyle w:val="ListParagraph"/>
        <w:numPr>
          <w:ilvl w:val="0"/>
          <w:numId w:val="82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  <w:b/>
          <w:bCs/>
          <w:u w:val="single"/>
        </w:rPr>
      </w:pPr>
      <w:r w:rsidRPr="00621673">
        <w:rPr>
          <w:rFonts w:ascii="Trebuchet MS" w:hAnsi="Trebuchet MS"/>
          <w:b/>
          <w:bCs/>
          <w:u w:val="single"/>
        </w:rPr>
        <w:t>Process Colors</w:t>
      </w:r>
    </w:p>
    <w:p w14:paraId="5FE6E276" w14:textId="77777777" w:rsidR="00621673" w:rsidRPr="00621673" w:rsidRDefault="00621673" w:rsidP="0062167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Made by combining the four CMYK inks: cyan, magenta, yellow, and black.</w:t>
      </w:r>
    </w:p>
    <w:p w14:paraId="378AC52D" w14:textId="77777777" w:rsidR="00621673" w:rsidRPr="00621673" w:rsidRDefault="00621673" w:rsidP="0062167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These are the most common colors for printing.</w:t>
      </w:r>
    </w:p>
    <w:p w14:paraId="61BB0FEF" w14:textId="77777777" w:rsidR="00621673" w:rsidRPr="00621673" w:rsidRDefault="00621673" w:rsidP="00621673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By default, new swatches in Illustrator are process colors.</w:t>
      </w:r>
    </w:p>
    <w:p w14:paraId="605F33B1" w14:textId="4C03CE09" w:rsidR="00621673" w:rsidRPr="00621673" w:rsidRDefault="00621673" w:rsidP="00621673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3F4EEE69" w14:textId="32E2BD17" w:rsidR="00621673" w:rsidRPr="00621673" w:rsidRDefault="00621673" w:rsidP="00621673">
      <w:pPr>
        <w:pStyle w:val="ListParagraph"/>
        <w:numPr>
          <w:ilvl w:val="0"/>
          <w:numId w:val="82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  <w:u w:val="single"/>
        </w:rPr>
      </w:pPr>
      <w:r w:rsidRPr="00621673">
        <w:rPr>
          <w:rFonts w:ascii="Trebuchet MS" w:hAnsi="Trebuchet MS"/>
          <w:b/>
          <w:bCs/>
          <w:u w:val="single"/>
        </w:rPr>
        <w:t>G</w:t>
      </w:r>
      <w:r w:rsidRPr="00621673">
        <w:rPr>
          <w:rFonts w:ascii="Trebuchet MS" w:hAnsi="Trebuchet MS"/>
          <w:b/>
          <w:bCs/>
          <w:u w:val="single"/>
        </w:rPr>
        <w:t>lobal Process Colors</w:t>
      </w:r>
    </w:p>
    <w:p w14:paraId="521CF534" w14:textId="77777777" w:rsidR="00621673" w:rsidRPr="00621673" w:rsidRDefault="00621673" w:rsidP="0062167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 xml:space="preserve">A </w:t>
      </w:r>
      <w:r w:rsidRPr="00621673">
        <w:rPr>
          <w:rFonts w:ascii="Trebuchet MS" w:hAnsi="Trebuchet MS"/>
          <w:b/>
          <w:bCs/>
        </w:rPr>
        <w:t>global color</w:t>
      </w:r>
      <w:r w:rsidRPr="00621673">
        <w:rPr>
          <w:rFonts w:ascii="Trebuchet MS" w:hAnsi="Trebuchet MS"/>
        </w:rPr>
        <w:t xml:space="preserve"> updates everywhere it’s used when you edit the swatch.</w:t>
      </w:r>
    </w:p>
    <w:p w14:paraId="3BF7BB89" w14:textId="77777777" w:rsidR="00621673" w:rsidRPr="00621673" w:rsidRDefault="00621673" w:rsidP="0062167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Process colors can be local (only affect one object) or global (update all linked objects).</w:t>
      </w:r>
    </w:p>
    <w:p w14:paraId="29E242F9" w14:textId="77777777" w:rsidR="00621673" w:rsidRPr="00621673" w:rsidRDefault="00621673" w:rsidP="00621673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Identified in the Swatches panel by a small triangle in the corner.</w:t>
      </w:r>
    </w:p>
    <w:p w14:paraId="65C8C5ED" w14:textId="77777777" w:rsidR="00621673" w:rsidRDefault="00621673" w:rsidP="00621673">
      <w:pPr>
        <w:tabs>
          <w:tab w:val="left" w:pos="1800"/>
          <w:tab w:val="left" w:pos="1890"/>
        </w:tabs>
        <w:ind w:left="1620"/>
        <w:contextualSpacing/>
        <w:rPr>
          <w:rFonts w:ascii="Segoe UI Emoji" w:hAnsi="Segoe UI Emoji" w:cs="Segoe UI Emoji"/>
        </w:rPr>
      </w:pPr>
    </w:p>
    <w:p w14:paraId="185DBB43" w14:textId="683C694B" w:rsidR="00621673" w:rsidRPr="00621673" w:rsidRDefault="00621673" w:rsidP="00621673">
      <w:pPr>
        <w:pStyle w:val="ListParagraph"/>
        <w:numPr>
          <w:ilvl w:val="0"/>
          <w:numId w:val="82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  <w:u w:val="single"/>
        </w:rPr>
      </w:pPr>
      <w:r w:rsidRPr="00621673">
        <w:rPr>
          <w:rFonts w:ascii="Trebuchet MS" w:hAnsi="Trebuchet MS"/>
          <w:b/>
          <w:bCs/>
          <w:u w:val="single"/>
        </w:rPr>
        <w:t>Spot Colors</w:t>
      </w:r>
    </w:p>
    <w:p w14:paraId="5EE5A9BE" w14:textId="77777777" w:rsidR="00621673" w:rsidRPr="00621673" w:rsidRDefault="00621673" w:rsidP="0062167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A premixed ink used separately from CMYK.</w:t>
      </w:r>
    </w:p>
    <w:p w14:paraId="2BADC4E7" w14:textId="77777777" w:rsidR="00621673" w:rsidRPr="00621673" w:rsidRDefault="00621673" w:rsidP="0062167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Ensures exact color matching (e.g., a company’s specific logo color).</w:t>
      </w:r>
    </w:p>
    <w:p w14:paraId="44679474" w14:textId="77777777" w:rsidR="00621673" w:rsidRPr="00621673" w:rsidRDefault="00621673" w:rsidP="00621673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Identified in the Swatches panel by a small dot icon.</w:t>
      </w:r>
    </w:p>
    <w:p w14:paraId="54B70B5E" w14:textId="03EB2877" w:rsidR="00621673" w:rsidRPr="00621673" w:rsidRDefault="00621673" w:rsidP="00621673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0D3BFE34" w14:textId="5ACB47C7" w:rsidR="00621673" w:rsidRPr="00621673" w:rsidRDefault="00621673" w:rsidP="00621673">
      <w:pPr>
        <w:pStyle w:val="ListParagraph"/>
        <w:numPr>
          <w:ilvl w:val="0"/>
          <w:numId w:val="82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  <w:u w:val="single"/>
        </w:rPr>
      </w:pPr>
      <w:r w:rsidRPr="00621673">
        <w:rPr>
          <w:rFonts w:ascii="Trebuchet MS" w:hAnsi="Trebuchet MS"/>
          <w:b/>
          <w:bCs/>
          <w:u w:val="single"/>
        </w:rPr>
        <w:t>Gradients</w:t>
      </w:r>
    </w:p>
    <w:p w14:paraId="5193B754" w14:textId="77777777" w:rsidR="00621673" w:rsidRPr="00621673" w:rsidRDefault="00621673" w:rsidP="0062167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A smooth blend between two or more colors or tints.</w:t>
      </w:r>
    </w:p>
    <w:p w14:paraId="2AECF253" w14:textId="77777777" w:rsidR="00621673" w:rsidRPr="00621673" w:rsidRDefault="00621673" w:rsidP="0062167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Can use process, RGB, or spot colors.</w:t>
      </w:r>
    </w:p>
    <w:p w14:paraId="5F1927B4" w14:textId="77777777" w:rsidR="00621673" w:rsidRPr="00621673" w:rsidRDefault="00621673" w:rsidP="0062167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Transparency in gradient stops is saved in gradient swatches.</w:t>
      </w:r>
    </w:p>
    <w:p w14:paraId="6314FE27" w14:textId="77777777" w:rsidR="00621673" w:rsidRPr="00621673" w:rsidRDefault="00621673" w:rsidP="00621673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Note: Aspect ratio/angle settings of elliptical gradients aren’t saved.</w:t>
      </w:r>
    </w:p>
    <w:p w14:paraId="37670F3C" w14:textId="732DDB41" w:rsidR="00621673" w:rsidRPr="00621673" w:rsidRDefault="00621673" w:rsidP="00621673">
      <w:pPr>
        <w:tabs>
          <w:tab w:val="left" w:pos="1800"/>
          <w:tab w:val="left" w:pos="1890"/>
        </w:tabs>
        <w:ind w:left="1620"/>
        <w:contextualSpacing/>
        <w:rPr>
          <w:rFonts w:ascii="Trebuchet MS" w:hAnsi="Trebuchet MS"/>
        </w:rPr>
      </w:pPr>
    </w:p>
    <w:p w14:paraId="07C04E50" w14:textId="0706B927" w:rsidR="00621673" w:rsidRPr="00621673" w:rsidRDefault="00621673" w:rsidP="00621673">
      <w:pPr>
        <w:pStyle w:val="ListParagraph"/>
        <w:numPr>
          <w:ilvl w:val="0"/>
          <w:numId w:val="82"/>
        </w:numPr>
        <w:tabs>
          <w:tab w:val="left" w:pos="1800"/>
          <w:tab w:val="left" w:pos="1890"/>
        </w:tabs>
        <w:spacing w:after="0" w:line="240" w:lineRule="auto"/>
        <w:rPr>
          <w:rFonts w:ascii="Trebuchet MS" w:hAnsi="Trebuchet MS"/>
          <w:u w:val="single"/>
        </w:rPr>
      </w:pPr>
      <w:r w:rsidRPr="00621673">
        <w:rPr>
          <w:rFonts w:ascii="Trebuchet MS" w:hAnsi="Trebuchet MS"/>
          <w:b/>
          <w:bCs/>
          <w:u w:val="single"/>
        </w:rPr>
        <w:t>Patterns</w:t>
      </w:r>
    </w:p>
    <w:p w14:paraId="7788FA8C" w14:textId="77777777" w:rsidR="00621673" w:rsidRPr="00621673" w:rsidRDefault="00621673" w:rsidP="00621673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Repeating (tiled) designs that can include shapes, paths, or text.</w:t>
      </w:r>
    </w:p>
    <w:p w14:paraId="5D00C27F" w14:textId="77777777" w:rsidR="00621673" w:rsidRPr="00621673" w:rsidRDefault="00621673" w:rsidP="00621673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contextualSpacing/>
        <w:rPr>
          <w:rFonts w:ascii="Trebuchet MS" w:hAnsi="Trebuchet MS"/>
        </w:rPr>
      </w:pPr>
      <w:r w:rsidRPr="00621673">
        <w:rPr>
          <w:rFonts w:ascii="Trebuchet MS" w:hAnsi="Trebuchet MS"/>
        </w:rPr>
        <w:t>Patterns automatically repeat across an object’s fill area.</w:t>
      </w:r>
    </w:p>
    <w:p w14:paraId="7E91CA12" w14:textId="77777777" w:rsidR="00621673" w:rsidRDefault="006216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4388B8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Segoe UI Emoji" w:hAnsi="Segoe UI Emoji" w:cs="Segoe UI Emoji"/>
          <w:b/>
          <w:bCs/>
        </w:rPr>
        <w:t>✅</w:t>
      </w:r>
      <w:r w:rsidRPr="00CB4A73">
        <w:rPr>
          <w:rFonts w:ascii="Trebuchet MS" w:hAnsi="Trebuchet MS"/>
          <w:b/>
          <w:bCs/>
        </w:rPr>
        <w:t xml:space="preserve"> Color Panel (Window &gt; Color)</w:t>
      </w:r>
    </w:p>
    <w:p w14:paraId="42E0B2BE" w14:textId="77777777" w:rsidR="00CB4A73" w:rsidRPr="00CB4A73" w:rsidRDefault="00CB4A73" w:rsidP="00CB4A73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proofErr w:type="spellStart"/>
      <w:proofErr w:type="gramStart"/>
      <w:r w:rsidRPr="00CB4A73">
        <w:rPr>
          <w:rFonts w:ascii="Trebuchet MS" w:hAnsi="Trebuchet MS"/>
        </w:rPr>
        <w:t>Lets</w:t>
      </w:r>
      <w:proofErr w:type="spellEnd"/>
      <w:proofErr w:type="gramEnd"/>
      <w:r w:rsidRPr="00CB4A73">
        <w:rPr>
          <w:rFonts w:ascii="Trebuchet MS" w:hAnsi="Trebuchet MS"/>
        </w:rPr>
        <w:t xml:space="preserve"> you mix colors manually by adjusting sliders for RGB or CMYK values.</w:t>
      </w:r>
    </w:p>
    <w:p w14:paraId="4135E9D5" w14:textId="77777777" w:rsidR="00CB4A73" w:rsidRPr="00CB4A73" w:rsidRDefault="00CB4A73" w:rsidP="00CB4A73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Shows both Fill and Stroke colors at the top.</w:t>
      </w:r>
    </w:p>
    <w:p w14:paraId="4C585CCE" w14:textId="77777777" w:rsidR="00CB4A73" w:rsidRPr="00CB4A73" w:rsidRDefault="00CB4A73" w:rsidP="00CB4A73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Great for exploring shades, tints, or subtle color adjustments.</w:t>
      </w:r>
    </w:p>
    <w:p w14:paraId="74ED2F29" w14:textId="77777777" w:rsidR="00CB4A73" w:rsidRPr="006216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Segoe UI Emoji" w:hAnsi="Segoe UI Emoji" w:cs="Segoe UI Emoji"/>
        </w:rPr>
        <w:t>💡</w:t>
      </w:r>
      <w:r w:rsidRPr="00CB4A73">
        <w:rPr>
          <w:rFonts w:ascii="Trebuchet MS" w:hAnsi="Trebuchet MS"/>
        </w:rPr>
        <w:t xml:space="preserve"> Use the Color Panel when you want fine control over colors or need to tweak them quickly.</w:t>
      </w:r>
    </w:p>
    <w:p w14:paraId="0BB0F594" w14:textId="77777777" w:rsidR="00C92512" w:rsidRPr="00621673" w:rsidRDefault="00C92512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93C824" w14:textId="683A85B5" w:rsidR="00C92512" w:rsidRPr="00CB4A73" w:rsidRDefault="00C92512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621673">
        <w:rPr>
          <w:rFonts w:ascii="Trebuchet MS" w:hAnsi="Trebuchet MS"/>
          <w:noProof/>
        </w:rPr>
        <w:lastRenderedPageBreak/>
        <w:drawing>
          <wp:inline distT="0" distB="0" distL="0" distR="0" wp14:anchorId="576CA330" wp14:editId="3E98762B">
            <wp:extent cx="5516880" cy="3302706"/>
            <wp:effectExtent l="19050" t="19050" r="26670" b="12065"/>
            <wp:docPr id="20606581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98" cy="330978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7406A" w14:textId="4A9603AD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4AEFA8C" w14:textId="133DEBEC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Trebuchet MS" w:hAnsi="Trebuchet MS"/>
          <w:b/>
          <w:bCs/>
        </w:rPr>
        <w:t>Fill and Stroke Colors</w:t>
      </w:r>
    </w:p>
    <w:p w14:paraId="07CEB71D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Trebuchet MS" w:hAnsi="Trebuchet MS"/>
        </w:rPr>
        <w:t>Remember:</w:t>
      </w:r>
    </w:p>
    <w:p w14:paraId="20537661" w14:textId="77777777" w:rsidR="00CB4A73" w:rsidRPr="00CB4A73" w:rsidRDefault="00CB4A73" w:rsidP="00CB4A73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Fill</w:t>
      </w:r>
      <w:r w:rsidRPr="00CB4A73">
        <w:rPr>
          <w:rFonts w:ascii="Trebuchet MS" w:hAnsi="Trebuchet MS"/>
        </w:rPr>
        <w:t xml:space="preserve"> is the inside of a shape.</w:t>
      </w:r>
    </w:p>
    <w:p w14:paraId="3CF12C79" w14:textId="77777777" w:rsidR="00CB4A73" w:rsidRPr="00CB4A73" w:rsidRDefault="00CB4A73" w:rsidP="00CB4A73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Stroke</w:t>
      </w:r>
      <w:r w:rsidRPr="00CB4A73">
        <w:rPr>
          <w:rFonts w:ascii="Trebuchet MS" w:hAnsi="Trebuchet MS"/>
        </w:rPr>
        <w:t xml:space="preserve"> is the border/outline.</w:t>
      </w:r>
    </w:p>
    <w:p w14:paraId="0B43F181" w14:textId="77777777" w:rsidR="00CB4A73" w:rsidRPr="00CB4A73" w:rsidRDefault="00CB4A73" w:rsidP="00CB4A73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You can set them separately in the Color Panel or Swatches.</w:t>
      </w:r>
    </w:p>
    <w:p w14:paraId="4894A9A5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Segoe UI Emoji" w:hAnsi="Segoe UI Emoji" w:cs="Segoe UI Emoji"/>
        </w:rPr>
        <w:t>🔄</w:t>
      </w:r>
      <w:r w:rsidRPr="00CB4A73">
        <w:rPr>
          <w:rFonts w:ascii="Trebuchet MS" w:hAnsi="Trebuchet MS"/>
        </w:rPr>
        <w:t xml:space="preserve"> To swap fill and stroke quickly, click the double-arrow icon near the Fill/Stroke boxes in the Tools panel or press </w:t>
      </w:r>
      <w:r w:rsidRPr="00CB4A73">
        <w:rPr>
          <w:rFonts w:ascii="Trebuchet MS" w:hAnsi="Trebuchet MS"/>
          <w:b/>
          <w:bCs/>
        </w:rPr>
        <w:t>Shift + X</w:t>
      </w:r>
      <w:r w:rsidRPr="00CB4A73">
        <w:rPr>
          <w:rFonts w:ascii="Trebuchet MS" w:hAnsi="Trebuchet MS"/>
        </w:rPr>
        <w:t>.</w:t>
      </w:r>
    </w:p>
    <w:p w14:paraId="0A3CF93C" w14:textId="49906DF6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032218D" w14:textId="0933A7CF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Trebuchet MS" w:hAnsi="Trebuchet MS"/>
          <w:b/>
          <w:bCs/>
        </w:rPr>
        <w:t>Tips for Applying Color</w:t>
      </w:r>
    </w:p>
    <w:p w14:paraId="7E3E053F" w14:textId="77777777" w:rsidR="00CB4A73" w:rsidRPr="00CB4A73" w:rsidRDefault="00CB4A73" w:rsidP="00CB4A7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Global Swatches:</w:t>
      </w:r>
      <w:r w:rsidRPr="00CB4A73">
        <w:rPr>
          <w:rFonts w:ascii="Trebuchet MS" w:hAnsi="Trebuchet MS"/>
        </w:rPr>
        <w:t xml:space="preserve"> When you create a swatch, check “Global” so that any update to the swatch automatically updates all objects using it.</w:t>
      </w:r>
    </w:p>
    <w:p w14:paraId="2C5C38B9" w14:textId="77777777" w:rsidR="00CB4A73" w:rsidRPr="00CB4A73" w:rsidRDefault="00CB4A73" w:rsidP="00CB4A7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Eyedropper Tool (I):</w:t>
      </w:r>
      <w:r w:rsidRPr="00CB4A73">
        <w:rPr>
          <w:rFonts w:ascii="Trebuchet MS" w:hAnsi="Trebuchet MS"/>
        </w:rPr>
        <w:t xml:space="preserve"> Quickly copy color from one object to another.</w:t>
      </w:r>
    </w:p>
    <w:p w14:paraId="68F8EE57" w14:textId="77777777" w:rsidR="00CB4A73" w:rsidRPr="00CB4A73" w:rsidRDefault="00CB4A73" w:rsidP="00CB4A7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Kuler/Adobe Color Themes (Window &gt; Color Themes):</w:t>
      </w:r>
      <w:r w:rsidRPr="00CB4A73">
        <w:rPr>
          <w:rFonts w:ascii="Trebuchet MS" w:hAnsi="Trebuchet MS"/>
        </w:rPr>
        <w:t xml:space="preserve"> Explore professional color palettes for inspiration.</w:t>
      </w:r>
    </w:p>
    <w:p w14:paraId="30DC7758" w14:textId="77777777" w:rsidR="00CB4A73" w:rsidRPr="00CB4A73" w:rsidRDefault="00CB4A73" w:rsidP="00CB4A73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Recolor Artwork:</w:t>
      </w:r>
      <w:r w:rsidRPr="00CB4A73">
        <w:rPr>
          <w:rFonts w:ascii="Trebuchet MS" w:hAnsi="Trebuchet MS"/>
        </w:rPr>
        <w:t xml:space="preserve"> Use the </w:t>
      </w:r>
      <w:r w:rsidRPr="00CB4A73">
        <w:rPr>
          <w:rFonts w:ascii="Trebuchet MS" w:hAnsi="Trebuchet MS"/>
          <w:b/>
          <w:bCs/>
        </w:rPr>
        <w:t>Recolor Artwork</w:t>
      </w:r>
      <w:r w:rsidRPr="00CB4A73">
        <w:rPr>
          <w:rFonts w:ascii="Trebuchet MS" w:hAnsi="Trebuchet MS"/>
        </w:rPr>
        <w:t xml:space="preserve"> feature (in the top Control bar) to change color schemes across your entire design.</w:t>
      </w:r>
    </w:p>
    <w:p w14:paraId="14DB287D" w14:textId="69F32C38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ACFBC2" w14:textId="27D2C76F" w:rsidR="00CB4A73" w:rsidRPr="00CB4A73" w:rsidRDefault="00CB4A73" w:rsidP="00621673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CB4A73">
        <w:rPr>
          <w:rFonts w:ascii="Trebuchet MS" w:hAnsi="Trebuchet MS"/>
          <w:b/>
          <w:bCs/>
          <w:u w:val="single"/>
        </w:rPr>
        <w:t>Assignment</w:t>
      </w:r>
    </w:p>
    <w:p w14:paraId="678D117F" w14:textId="77777777" w:rsidR="00621673" w:rsidRDefault="006216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5430BBC" w14:textId="5B7D0DF3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CB4A73">
        <w:rPr>
          <w:rFonts w:ascii="Trebuchet MS" w:hAnsi="Trebuchet MS"/>
          <w:b/>
          <w:bCs/>
        </w:rPr>
        <w:t>Scenario:</w:t>
      </w:r>
      <w:r w:rsidRPr="00CB4A73">
        <w:rPr>
          <w:rFonts w:ascii="Trebuchet MS" w:hAnsi="Trebuchet MS"/>
        </w:rPr>
        <w:t xml:space="preserve"> You’re designing a promotional poster for a smoothie shop.</w:t>
      </w:r>
    </w:p>
    <w:p w14:paraId="1825DF00" w14:textId="77777777" w:rsidR="00CB4A73" w:rsidRPr="00CB4A73" w:rsidRDefault="00CB4A73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CB4A73">
        <w:rPr>
          <w:rFonts w:ascii="Trebuchet MS" w:hAnsi="Trebuchet MS"/>
          <w:b/>
          <w:bCs/>
        </w:rPr>
        <w:t>Tasks:</w:t>
      </w:r>
    </w:p>
    <w:p w14:paraId="7FE8C336" w14:textId="77777777" w:rsidR="00CB4A73" w:rsidRPr="00CB4A73" w:rsidRDefault="00CB4A73" w:rsidP="00CB4A7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Create a new Illustrator document in </w:t>
      </w:r>
      <w:r w:rsidRPr="00CB4A73">
        <w:rPr>
          <w:rFonts w:ascii="Trebuchet MS" w:hAnsi="Trebuchet MS"/>
          <w:b/>
          <w:bCs/>
        </w:rPr>
        <w:t>CMYK Color Mode</w:t>
      </w:r>
      <w:r w:rsidRPr="00CB4A73">
        <w:rPr>
          <w:rFonts w:ascii="Trebuchet MS" w:hAnsi="Trebuchet MS"/>
        </w:rPr>
        <w:t xml:space="preserve"> (for print).</w:t>
      </w:r>
    </w:p>
    <w:p w14:paraId="1F95E202" w14:textId="77777777" w:rsidR="00CB4A73" w:rsidRPr="00CB4A73" w:rsidRDefault="00CB4A73" w:rsidP="00CB4A7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Use the Color Picker to set:</w:t>
      </w:r>
    </w:p>
    <w:p w14:paraId="540C3613" w14:textId="77777777" w:rsidR="00CB4A73" w:rsidRPr="00CB4A73" w:rsidRDefault="00CB4A73" w:rsidP="00CB4A73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A bright green for the smoothie cup.</w:t>
      </w:r>
    </w:p>
    <w:p w14:paraId="73835E73" w14:textId="77777777" w:rsidR="00CB4A73" w:rsidRPr="00CB4A73" w:rsidRDefault="00CB4A73" w:rsidP="00CB4A73">
      <w:pPr>
        <w:numPr>
          <w:ilvl w:val="1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lastRenderedPageBreak/>
        <w:t>A soft yellow for a background accent.</w:t>
      </w:r>
    </w:p>
    <w:p w14:paraId="11CB6308" w14:textId="77777777" w:rsidR="00CB4A73" w:rsidRPr="00CB4A73" w:rsidRDefault="00CB4A73" w:rsidP="00CB4A7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Save these colors as new </w:t>
      </w:r>
      <w:r w:rsidRPr="00CB4A73">
        <w:rPr>
          <w:rFonts w:ascii="Trebuchet MS" w:hAnsi="Trebuchet MS"/>
          <w:b/>
          <w:bCs/>
        </w:rPr>
        <w:t>Global Swatches</w:t>
      </w:r>
      <w:r w:rsidRPr="00CB4A73">
        <w:rPr>
          <w:rFonts w:ascii="Trebuchet MS" w:hAnsi="Trebuchet MS"/>
        </w:rPr>
        <w:t xml:space="preserve"> named “Smoothie Green” and “Accent Yellow.”</w:t>
      </w:r>
    </w:p>
    <w:p w14:paraId="42A2EA1F" w14:textId="77777777" w:rsidR="00CB4A73" w:rsidRPr="00CB4A73" w:rsidRDefault="00CB4A73" w:rsidP="00CB4A7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>Apply both colors to different shapes in your poster.</w:t>
      </w:r>
    </w:p>
    <w:p w14:paraId="7EFC7449" w14:textId="77777777" w:rsidR="00CB4A73" w:rsidRDefault="00CB4A73" w:rsidP="00CB4A73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CB4A73">
        <w:rPr>
          <w:rFonts w:ascii="Trebuchet MS" w:hAnsi="Trebuchet MS"/>
        </w:rPr>
        <w:t xml:space="preserve">Switch to </w:t>
      </w:r>
      <w:r w:rsidRPr="00CB4A73">
        <w:rPr>
          <w:rFonts w:ascii="Trebuchet MS" w:hAnsi="Trebuchet MS"/>
          <w:b/>
          <w:bCs/>
        </w:rPr>
        <w:t>RGB Color Mode</w:t>
      </w:r>
      <w:r w:rsidRPr="00CB4A73">
        <w:rPr>
          <w:rFonts w:ascii="Trebuchet MS" w:hAnsi="Trebuchet MS"/>
        </w:rPr>
        <w:t xml:space="preserve"> and notice any changes in appearance (don’t save changes after this test).</w:t>
      </w:r>
    </w:p>
    <w:p w14:paraId="1DF1823C" w14:textId="77777777" w:rsidR="0056677F" w:rsidRDefault="0056677F" w:rsidP="0056677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B2A87D1" w14:textId="4E588111" w:rsidR="0056677F" w:rsidRPr="00CB4A73" w:rsidRDefault="0056677F" w:rsidP="0056677F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5BCE0C45" wp14:editId="6D0B7F98">
            <wp:extent cx="4979670" cy="3319780"/>
            <wp:effectExtent l="0" t="0" r="0" b="0"/>
            <wp:docPr id="1455437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A7EE" w14:textId="77777777" w:rsidR="008E3D50" w:rsidRPr="00621673" w:rsidRDefault="008E3D50" w:rsidP="00CB4A73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8E3D50" w:rsidRPr="00621673" w:rsidSect="006358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58E30" w14:textId="77777777" w:rsidR="00F133E1" w:rsidRDefault="00F133E1">
      <w:r>
        <w:separator/>
      </w:r>
    </w:p>
  </w:endnote>
  <w:endnote w:type="continuationSeparator" w:id="0">
    <w:p w14:paraId="472D2343" w14:textId="77777777" w:rsidR="00F133E1" w:rsidRDefault="00F13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820758525" name="Picture 820758525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07E79" w14:textId="77777777" w:rsidR="00F133E1" w:rsidRDefault="00F133E1">
      <w:r>
        <w:separator/>
      </w:r>
    </w:p>
  </w:footnote>
  <w:footnote w:type="continuationSeparator" w:id="0">
    <w:p w14:paraId="796CC60B" w14:textId="77777777" w:rsidR="00F133E1" w:rsidRDefault="00F13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B61E9" w14:textId="1DF1D209" w:rsidR="004B4284" w:rsidRPr="005F241A" w:rsidRDefault="00CB4A7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CB4A73">
                            <w:rPr>
                              <w:rFonts w:ascii="Trebuchet MS" w:hAnsi="Trebuchet MS"/>
                              <w:b/>
                              <w:bCs/>
                            </w:rPr>
                            <w:t>Color, Typography, and Painting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12BB61E9" w14:textId="1DF1D209" w:rsidR="004B4284" w:rsidRPr="005F241A" w:rsidRDefault="00CB4A7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 w:rsidRPr="00CB4A73">
                      <w:rPr>
                        <w:rFonts w:ascii="Trebuchet MS" w:hAnsi="Trebuchet MS"/>
                        <w:b/>
                        <w:bCs/>
                      </w:rPr>
                      <w:t>Color, Typography, and Painting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248965115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248965115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672194119" name="Picture 672194119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34438486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34438486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06FCF"/>
    <w:multiLevelType w:val="multilevel"/>
    <w:tmpl w:val="6010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6D76A9"/>
    <w:multiLevelType w:val="multilevel"/>
    <w:tmpl w:val="FBE2C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25009F"/>
    <w:multiLevelType w:val="multilevel"/>
    <w:tmpl w:val="155A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E262BE"/>
    <w:multiLevelType w:val="multilevel"/>
    <w:tmpl w:val="D7707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7058DC"/>
    <w:multiLevelType w:val="multilevel"/>
    <w:tmpl w:val="5B286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171355"/>
    <w:multiLevelType w:val="multilevel"/>
    <w:tmpl w:val="9336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D25E26"/>
    <w:multiLevelType w:val="multilevel"/>
    <w:tmpl w:val="4C76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263023"/>
    <w:multiLevelType w:val="multilevel"/>
    <w:tmpl w:val="D314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2F548B"/>
    <w:multiLevelType w:val="multilevel"/>
    <w:tmpl w:val="23388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8B1993"/>
    <w:multiLevelType w:val="multilevel"/>
    <w:tmpl w:val="A5A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713D8D"/>
    <w:multiLevelType w:val="multilevel"/>
    <w:tmpl w:val="32160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D947A2"/>
    <w:multiLevelType w:val="multilevel"/>
    <w:tmpl w:val="C6D8F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E25195"/>
    <w:multiLevelType w:val="multilevel"/>
    <w:tmpl w:val="26E6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003E9F"/>
    <w:multiLevelType w:val="multilevel"/>
    <w:tmpl w:val="494A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DAD2DDE"/>
    <w:multiLevelType w:val="multilevel"/>
    <w:tmpl w:val="C234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9040F9"/>
    <w:multiLevelType w:val="multilevel"/>
    <w:tmpl w:val="ACDE5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EC0877"/>
    <w:multiLevelType w:val="multilevel"/>
    <w:tmpl w:val="E4D45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F128CC"/>
    <w:multiLevelType w:val="multilevel"/>
    <w:tmpl w:val="CB7A9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2D4BE4"/>
    <w:multiLevelType w:val="multilevel"/>
    <w:tmpl w:val="69C04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F832512"/>
    <w:multiLevelType w:val="multilevel"/>
    <w:tmpl w:val="B2A4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0807D04"/>
    <w:multiLevelType w:val="multilevel"/>
    <w:tmpl w:val="CF2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2751D99"/>
    <w:multiLevelType w:val="multilevel"/>
    <w:tmpl w:val="3522E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46274EE"/>
    <w:multiLevelType w:val="multilevel"/>
    <w:tmpl w:val="54709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5305639"/>
    <w:multiLevelType w:val="multilevel"/>
    <w:tmpl w:val="FE603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7ED7A1F"/>
    <w:multiLevelType w:val="multilevel"/>
    <w:tmpl w:val="92A6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8A92825"/>
    <w:multiLevelType w:val="multilevel"/>
    <w:tmpl w:val="76A8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9125C75"/>
    <w:multiLevelType w:val="multilevel"/>
    <w:tmpl w:val="8ACA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A6A5A83"/>
    <w:multiLevelType w:val="multilevel"/>
    <w:tmpl w:val="169EF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B396DC7"/>
    <w:multiLevelType w:val="multilevel"/>
    <w:tmpl w:val="8DBA9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CAF668C"/>
    <w:multiLevelType w:val="hybridMultilevel"/>
    <w:tmpl w:val="8A2AD9CC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1" w15:restartNumberingAfterBreak="0">
    <w:nsid w:val="2D7653F1"/>
    <w:multiLevelType w:val="multilevel"/>
    <w:tmpl w:val="1F927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F0D5537"/>
    <w:multiLevelType w:val="multilevel"/>
    <w:tmpl w:val="CA10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F701761"/>
    <w:multiLevelType w:val="multilevel"/>
    <w:tmpl w:val="3496C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D51527"/>
    <w:multiLevelType w:val="multilevel"/>
    <w:tmpl w:val="51081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139149C"/>
    <w:multiLevelType w:val="multilevel"/>
    <w:tmpl w:val="9168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3C24571"/>
    <w:multiLevelType w:val="hybridMultilevel"/>
    <w:tmpl w:val="BA0297E2"/>
    <w:lvl w:ilvl="0" w:tplc="E76EE88A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7" w15:restartNumberingAfterBreak="0">
    <w:nsid w:val="341414A5"/>
    <w:multiLevelType w:val="multilevel"/>
    <w:tmpl w:val="86EA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4DD37A0"/>
    <w:multiLevelType w:val="multilevel"/>
    <w:tmpl w:val="55DE9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77E2E5A"/>
    <w:multiLevelType w:val="multilevel"/>
    <w:tmpl w:val="F55C9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7C30299"/>
    <w:multiLevelType w:val="multilevel"/>
    <w:tmpl w:val="CB34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C3C1A0C"/>
    <w:multiLevelType w:val="multilevel"/>
    <w:tmpl w:val="CEB6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FA4488E"/>
    <w:multiLevelType w:val="multilevel"/>
    <w:tmpl w:val="86FE3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1575D43"/>
    <w:multiLevelType w:val="multilevel"/>
    <w:tmpl w:val="5A38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1982EA3"/>
    <w:multiLevelType w:val="multilevel"/>
    <w:tmpl w:val="9D042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5244906"/>
    <w:multiLevelType w:val="multilevel"/>
    <w:tmpl w:val="66380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C5C22B7"/>
    <w:multiLevelType w:val="multilevel"/>
    <w:tmpl w:val="F588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C632EDA"/>
    <w:multiLevelType w:val="multilevel"/>
    <w:tmpl w:val="4B905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00C1886"/>
    <w:multiLevelType w:val="multilevel"/>
    <w:tmpl w:val="F050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1BF6297"/>
    <w:multiLevelType w:val="multilevel"/>
    <w:tmpl w:val="E8628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2042F82"/>
    <w:multiLevelType w:val="multilevel"/>
    <w:tmpl w:val="9D34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51F52AF"/>
    <w:multiLevelType w:val="multilevel"/>
    <w:tmpl w:val="7E8C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90018CE"/>
    <w:multiLevelType w:val="hybridMultilevel"/>
    <w:tmpl w:val="CC02FA78"/>
    <w:lvl w:ilvl="0" w:tplc="4B8A41C2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sz w:val="20"/>
        <w:szCs w:val="56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B8A41C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56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6" w15:restartNumberingAfterBreak="0">
    <w:nsid w:val="590B373B"/>
    <w:multiLevelType w:val="hybridMultilevel"/>
    <w:tmpl w:val="9B78C028"/>
    <w:lvl w:ilvl="0" w:tplc="4B8A41C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56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7" w15:restartNumberingAfterBreak="0">
    <w:nsid w:val="5C5208E8"/>
    <w:multiLevelType w:val="multilevel"/>
    <w:tmpl w:val="D1427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CA455E0"/>
    <w:multiLevelType w:val="multilevel"/>
    <w:tmpl w:val="6B90C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D2E6B39"/>
    <w:multiLevelType w:val="multilevel"/>
    <w:tmpl w:val="7858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F6F736C"/>
    <w:multiLevelType w:val="multilevel"/>
    <w:tmpl w:val="A112A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F7A12BD"/>
    <w:multiLevelType w:val="multilevel"/>
    <w:tmpl w:val="354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35D36B4"/>
    <w:multiLevelType w:val="multilevel"/>
    <w:tmpl w:val="BCA0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3CB32CB"/>
    <w:multiLevelType w:val="multilevel"/>
    <w:tmpl w:val="96E44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6CE4B86"/>
    <w:multiLevelType w:val="multilevel"/>
    <w:tmpl w:val="392A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AC13D86"/>
    <w:multiLevelType w:val="multilevel"/>
    <w:tmpl w:val="F7260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B1732B8"/>
    <w:multiLevelType w:val="hybridMultilevel"/>
    <w:tmpl w:val="AA98117A"/>
    <w:lvl w:ilvl="0" w:tplc="57EA0128">
      <w:start w:val="1"/>
      <w:numFmt w:val="decimal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7" w15:restartNumberingAfterBreak="0">
    <w:nsid w:val="6CEB4283"/>
    <w:multiLevelType w:val="multilevel"/>
    <w:tmpl w:val="AFDC0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DFC2414"/>
    <w:multiLevelType w:val="multilevel"/>
    <w:tmpl w:val="B35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E893BA8"/>
    <w:multiLevelType w:val="multilevel"/>
    <w:tmpl w:val="AA2E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E8B217B"/>
    <w:multiLevelType w:val="multilevel"/>
    <w:tmpl w:val="2DD0F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0153150"/>
    <w:multiLevelType w:val="multilevel"/>
    <w:tmpl w:val="159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089174E"/>
    <w:multiLevelType w:val="multilevel"/>
    <w:tmpl w:val="7960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0A714A2"/>
    <w:multiLevelType w:val="multilevel"/>
    <w:tmpl w:val="6EF63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2FD1C00"/>
    <w:multiLevelType w:val="multilevel"/>
    <w:tmpl w:val="E9BA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3717469"/>
    <w:multiLevelType w:val="multilevel"/>
    <w:tmpl w:val="5F3C1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739A2C0A"/>
    <w:multiLevelType w:val="multilevel"/>
    <w:tmpl w:val="60D42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B2337C0"/>
    <w:multiLevelType w:val="multilevel"/>
    <w:tmpl w:val="EB5E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D991A11"/>
    <w:multiLevelType w:val="multilevel"/>
    <w:tmpl w:val="7B8E6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E5C53EA"/>
    <w:multiLevelType w:val="multilevel"/>
    <w:tmpl w:val="D902B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FEB2F2C"/>
    <w:multiLevelType w:val="multilevel"/>
    <w:tmpl w:val="AA563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6504915">
    <w:abstractNumId w:val="18"/>
  </w:num>
  <w:num w:numId="2" w16cid:durableId="188688977">
    <w:abstractNumId w:val="19"/>
  </w:num>
  <w:num w:numId="3" w16cid:durableId="715660381">
    <w:abstractNumId w:val="44"/>
  </w:num>
  <w:num w:numId="4" w16cid:durableId="1141583278">
    <w:abstractNumId w:val="27"/>
  </w:num>
  <w:num w:numId="5" w16cid:durableId="1078557348">
    <w:abstractNumId w:val="7"/>
  </w:num>
  <w:num w:numId="6" w16cid:durableId="7606595">
    <w:abstractNumId w:val="26"/>
  </w:num>
  <w:num w:numId="7" w16cid:durableId="2106412563">
    <w:abstractNumId w:val="0"/>
  </w:num>
  <w:num w:numId="8" w16cid:durableId="1745299382">
    <w:abstractNumId w:val="79"/>
  </w:num>
  <w:num w:numId="9" w16cid:durableId="773135439">
    <w:abstractNumId w:val="48"/>
  </w:num>
  <w:num w:numId="10" w16cid:durableId="1852334121">
    <w:abstractNumId w:val="46"/>
  </w:num>
  <w:num w:numId="11" w16cid:durableId="900214734">
    <w:abstractNumId w:val="69"/>
  </w:num>
  <w:num w:numId="12" w16cid:durableId="1485929423">
    <w:abstractNumId w:val="13"/>
  </w:num>
  <w:num w:numId="13" w16cid:durableId="1001590430">
    <w:abstractNumId w:val="14"/>
  </w:num>
  <w:num w:numId="14" w16cid:durableId="1373729186">
    <w:abstractNumId w:val="29"/>
  </w:num>
  <w:num w:numId="15" w16cid:durableId="581649378">
    <w:abstractNumId w:val="22"/>
  </w:num>
  <w:num w:numId="16" w16cid:durableId="1823156449">
    <w:abstractNumId w:val="60"/>
  </w:num>
  <w:num w:numId="17" w16cid:durableId="602341483">
    <w:abstractNumId w:val="1"/>
  </w:num>
  <w:num w:numId="18" w16cid:durableId="1474712608">
    <w:abstractNumId w:val="59"/>
  </w:num>
  <w:num w:numId="19" w16cid:durableId="20937638">
    <w:abstractNumId w:val="39"/>
  </w:num>
  <w:num w:numId="20" w16cid:durableId="1082411565">
    <w:abstractNumId w:val="54"/>
  </w:num>
  <w:num w:numId="21" w16cid:durableId="1462073133">
    <w:abstractNumId w:val="12"/>
  </w:num>
  <w:num w:numId="22" w16cid:durableId="1187212987">
    <w:abstractNumId w:val="65"/>
  </w:num>
  <w:num w:numId="23" w16cid:durableId="856045641">
    <w:abstractNumId w:val="51"/>
  </w:num>
  <w:num w:numId="24" w16cid:durableId="1743864790">
    <w:abstractNumId w:val="4"/>
  </w:num>
  <w:num w:numId="25" w16cid:durableId="1396201891">
    <w:abstractNumId w:val="78"/>
  </w:num>
  <w:num w:numId="26" w16cid:durableId="859128736">
    <w:abstractNumId w:val="34"/>
  </w:num>
  <w:num w:numId="27" w16cid:durableId="1317613885">
    <w:abstractNumId w:val="53"/>
  </w:num>
  <w:num w:numId="28" w16cid:durableId="2071805934">
    <w:abstractNumId w:val="80"/>
  </w:num>
  <w:num w:numId="29" w16cid:durableId="1174224571">
    <w:abstractNumId w:val="41"/>
  </w:num>
  <w:num w:numId="30" w16cid:durableId="1812745949">
    <w:abstractNumId w:val="64"/>
  </w:num>
  <w:num w:numId="31" w16cid:durableId="1925527445">
    <w:abstractNumId w:val="61"/>
  </w:num>
  <w:num w:numId="32" w16cid:durableId="866676020">
    <w:abstractNumId w:val="21"/>
  </w:num>
  <w:num w:numId="33" w16cid:durableId="38482018">
    <w:abstractNumId w:val="5"/>
  </w:num>
  <w:num w:numId="34" w16cid:durableId="1256550261">
    <w:abstractNumId w:val="68"/>
  </w:num>
  <w:num w:numId="35" w16cid:durableId="1408458209">
    <w:abstractNumId w:val="9"/>
  </w:num>
  <w:num w:numId="36" w16cid:durableId="1116829321">
    <w:abstractNumId w:val="81"/>
  </w:num>
  <w:num w:numId="37" w16cid:durableId="975916104">
    <w:abstractNumId w:val="70"/>
  </w:num>
  <w:num w:numId="38" w16cid:durableId="1406148897">
    <w:abstractNumId w:val="57"/>
  </w:num>
  <w:num w:numId="39" w16cid:durableId="2013946209">
    <w:abstractNumId w:val="71"/>
  </w:num>
  <w:num w:numId="40" w16cid:durableId="1276134391">
    <w:abstractNumId w:val="25"/>
  </w:num>
  <w:num w:numId="41" w16cid:durableId="1694528995">
    <w:abstractNumId w:val="45"/>
  </w:num>
  <w:num w:numId="42" w16cid:durableId="2054770661">
    <w:abstractNumId w:val="23"/>
  </w:num>
  <w:num w:numId="43" w16cid:durableId="1035733792">
    <w:abstractNumId w:val="24"/>
  </w:num>
  <w:num w:numId="44" w16cid:durableId="1170290330">
    <w:abstractNumId w:val="76"/>
  </w:num>
  <w:num w:numId="45" w16cid:durableId="1871918664">
    <w:abstractNumId w:val="63"/>
  </w:num>
  <w:num w:numId="46" w16cid:durableId="1575435131">
    <w:abstractNumId w:val="30"/>
  </w:num>
  <w:num w:numId="47" w16cid:durableId="1505240743">
    <w:abstractNumId w:val="74"/>
  </w:num>
  <w:num w:numId="48" w16cid:durableId="2061131832">
    <w:abstractNumId w:val="10"/>
  </w:num>
  <w:num w:numId="49" w16cid:durableId="1685740467">
    <w:abstractNumId w:val="47"/>
  </w:num>
  <w:num w:numId="50" w16cid:durableId="1457023137">
    <w:abstractNumId w:val="42"/>
  </w:num>
  <w:num w:numId="51" w16cid:durableId="1956713769">
    <w:abstractNumId w:val="43"/>
  </w:num>
  <w:num w:numId="52" w16cid:durableId="385184421">
    <w:abstractNumId w:val="35"/>
  </w:num>
  <w:num w:numId="53" w16cid:durableId="1826118599">
    <w:abstractNumId w:val="67"/>
  </w:num>
  <w:num w:numId="54" w16cid:durableId="294485976">
    <w:abstractNumId w:val="37"/>
  </w:num>
  <w:num w:numId="55" w16cid:durableId="1842431775">
    <w:abstractNumId w:val="52"/>
  </w:num>
  <w:num w:numId="56" w16cid:durableId="253562117">
    <w:abstractNumId w:val="31"/>
  </w:num>
  <w:num w:numId="57" w16cid:durableId="149639844">
    <w:abstractNumId w:val="38"/>
  </w:num>
  <w:num w:numId="58" w16cid:durableId="1076435731">
    <w:abstractNumId w:val="33"/>
  </w:num>
  <w:num w:numId="59" w16cid:durableId="1772967143">
    <w:abstractNumId w:val="58"/>
  </w:num>
  <w:num w:numId="60" w16cid:durableId="200897964">
    <w:abstractNumId w:val="73"/>
  </w:num>
  <w:num w:numId="61" w16cid:durableId="1774671941">
    <w:abstractNumId w:val="8"/>
  </w:num>
  <w:num w:numId="62" w16cid:durableId="582643092">
    <w:abstractNumId w:val="6"/>
  </w:num>
  <w:num w:numId="63" w16cid:durableId="1887377436">
    <w:abstractNumId w:val="3"/>
  </w:num>
  <w:num w:numId="64" w16cid:durableId="543638585">
    <w:abstractNumId w:val="16"/>
  </w:num>
  <w:num w:numId="65" w16cid:durableId="1631789623">
    <w:abstractNumId w:val="56"/>
  </w:num>
  <w:num w:numId="66" w16cid:durableId="2026320953">
    <w:abstractNumId w:val="66"/>
  </w:num>
  <w:num w:numId="67" w16cid:durableId="129443577">
    <w:abstractNumId w:val="55"/>
  </w:num>
  <w:num w:numId="68" w16cid:durableId="1158420346">
    <w:abstractNumId w:val="28"/>
  </w:num>
  <w:num w:numId="69" w16cid:durableId="664629274">
    <w:abstractNumId w:val="49"/>
  </w:num>
  <w:num w:numId="70" w16cid:durableId="1202398419">
    <w:abstractNumId w:val="75"/>
  </w:num>
  <w:num w:numId="71" w16cid:durableId="722750986">
    <w:abstractNumId w:val="72"/>
  </w:num>
  <w:num w:numId="72" w16cid:durableId="460540148">
    <w:abstractNumId w:val="20"/>
  </w:num>
  <w:num w:numId="73" w16cid:durableId="1171138414">
    <w:abstractNumId w:val="2"/>
  </w:num>
  <w:num w:numId="74" w16cid:durableId="1804272560">
    <w:abstractNumId w:val="77"/>
  </w:num>
  <w:num w:numId="75" w16cid:durableId="1260021487">
    <w:abstractNumId w:val="40"/>
  </w:num>
  <w:num w:numId="76" w16cid:durableId="951979402">
    <w:abstractNumId w:val="11"/>
  </w:num>
  <w:num w:numId="77" w16cid:durableId="1850561124">
    <w:abstractNumId w:val="15"/>
  </w:num>
  <w:num w:numId="78" w16cid:durableId="1718048745">
    <w:abstractNumId w:val="17"/>
  </w:num>
  <w:num w:numId="79" w16cid:durableId="1939679685">
    <w:abstractNumId w:val="50"/>
  </w:num>
  <w:num w:numId="80" w16cid:durableId="1355185583">
    <w:abstractNumId w:val="32"/>
  </w:num>
  <w:num w:numId="81" w16cid:durableId="151257655">
    <w:abstractNumId w:val="62"/>
  </w:num>
  <w:num w:numId="82" w16cid:durableId="20977511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77F33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4967"/>
    <w:rsid w:val="00164368"/>
    <w:rsid w:val="00175381"/>
    <w:rsid w:val="00175C25"/>
    <w:rsid w:val="001806F2"/>
    <w:rsid w:val="0018246A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B1A82"/>
    <w:rsid w:val="003C057F"/>
    <w:rsid w:val="003D213F"/>
    <w:rsid w:val="003D432B"/>
    <w:rsid w:val="003D728C"/>
    <w:rsid w:val="003E5223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43139"/>
    <w:rsid w:val="0055092E"/>
    <w:rsid w:val="00557909"/>
    <w:rsid w:val="00563D6F"/>
    <w:rsid w:val="00564796"/>
    <w:rsid w:val="0056677F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1673"/>
    <w:rsid w:val="00625E0E"/>
    <w:rsid w:val="00632CDF"/>
    <w:rsid w:val="0063588F"/>
    <w:rsid w:val="00646560"/>
    <w:rsid w:val="006542C2"/>
    <w:rsid w:val="00656BEB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700744"/>
    <w:rsid w:val="00701CD5"/>
    <w:rsid w:val="007032D8"/>
    <w:rsid w:val="0070411B"/>
    <w:rsid w:val="0071182D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1E1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56783"/>
    <w:rsid w:val="0086021E"/>
    <w:rsid w:val="0086395B"/>
    <w:rsid w:val="00864522"/>
    <w:rsid w:val="00866267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4ABB"/>
    <w:rsid w:val="008D4E7D"/>
    <w:rsid w:val="008D7DB7"/>
    <w:rsid w:val="008E3D50"/>
    <w:rsid w:val="008E4D59"/>
    <w:rsid w:val="008E58C3"/>
    <w:rsid w:val="008E6317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968B7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7523"/>
    <w:rsid w:val="00BB67B2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92512"/>
    <w:rsid w:val="00C9346B"/>
    <w:rsid w:val="00C96615"/>
    <w:rsid w:val="00C96870"/>
    <w:rsid w:val="00C97DE5"/>
    <w:rsid w:val="00CA0C70"/>
    <w:rsid w:val="00CA1768"/>
    <w:rsid w:val="00CA200E"/>
    <w:rsid w:val="00CA5C8F"/>
    <w:rsid w:val="00CB129C"/>
    <w:rsid w:val="00CB2009"/>
    <w:rsid w:val="00CB37F3"/>
    <w:rsid w:val="00CB4A7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1C70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B6C1B"/>
    <w:rsid w:val="00EC1589"/>
    <w:rsid w:val="00EC3AD7"/>
    <w:rsid w:val="00ED046C"/>
    <w:rsid w:val="00EE1E82"/>
    <w:rsid w:val="00EE331D"/>
    <w:rsid w:val="00EF00E7"/>
    <w:rsid w:val="00EF1948"/>
    <w:rsid w:val="00EF25EA"/>
    <w:rsid w:val="00EF6C68"/>
    <w:rsid w:val="00EF7643"/>
    <w:rsid w:val="00F073E9"/>
    <w:rsid w:val="00F10D9C"/>
    <w:rsid w:val="00F133E1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8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11</cp:revision>
  <cp:lastPrinted>2025-07-09T11:27:00Z</cp:lastPrinted>
  <dcterms:created xsi:type="dcterms:W3CDTF">2025-07-08T08:02:00Z</dcterms:created>
  <dcterms:modified xsi:type="dcterms:W3CDTF">2025-08-06T16:34:00Z</dcterms:modified>
</cp:coreProperties>
</file>